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86440" w14:textId="77777777" w:rsidR="008F4A73" w:rsidRPr="003B3F44" w:rsidRDefault="00E93EF5" w:rsidP="003B432D">
      <w:pPr>
        <w:pStyle w:val="Heading1"/>
        <w:jc w:val="center"/>
      </w:pPr>
      <w:bookmarkStart w:id="0" w:name="_GoBack"/>
      <w:bookmarkEnd w:id="0"/>
      <w:r w:rsidRPr="003B3F44">
        <w:t>C</w:t>
      </w:r>
      <w:r w:rsidR="00547790" w:rsidRPr="003B3F44">
        <w:t>h</w:t>
      </w:r>
      <w:r w:rsidR="00505684" w:rsidRPr="003B3F44">
        <w:t>anges to Matrix Tables for SAC</w:t>
      </w:r>
      <w:r w:rsidR="008F4A73" w:rsidRPr="003B3F44">
        <w:t>S Software</w:t>
      </w:r>
    </w:p>
    <w:p w14:paraId="5D8A86E6" w14:textId="092D067C" w:rsidR="000439DD" w:rsidRDefault="003F6A9A" w:rsidP="00500B51">
      <w:pPr>
        <w:jc w:val="center"/>
        <w:rPr>
          <w:rStyle w:val="Emphasis"/>
          <w:color w:val="000000" w:themeColor="text1"/>
          <w:sz w:val="36"/>
          <w:szCs w:val="36"/>
          <w:u w:val="none"/>
        </w:rPr>
      </w:pPr>
      <w:r>
        <w:rPr>
          <w:rStyle w:val="Emphasis"/>
          <w:color w:val="000000" w:themeColor="text1"/>
          <w:sz w:val="36"/>
          <w:szCs w:val="36"/>
          <w:u w:val="none"/>
        </w:rPr>
        <w:t xml:space="preserve">February </w:t>
      </w:r>
      <w:r w:rsidR="00CB62C4">
        <w:rPr>
          <w:rStyle w:val="Emphasis"/>
          <w:color w:val="000000" w:themeColor="text1"/>
          <w:sz w:val="36"/>
          <w:szCs w:val="36"/>
          <w:u w:val="none"/>
        </w:rPr>
        <w:t>1</w:t>
      </w:r>
      <w:r w:rsidR="002A62FE">
        <w:rPr>
          <w:rStyle w:val="Emphasis"/>
          <w:color w:val="000000" w:themeColor="text1"/>
          <w:sz w:val="36"/>
          <w:szCs w:val="36"/>
          <w:u w:val="none"/>
        </w:rPr>
        <w:t>9</w:t>
      </w:r>
      <w:r w:rsidR="00EF087C" w:rsidRPr="003B432D">
        <w:rPr>
          <w:rStyle w:val="Emphasis"/>
          <w:color w:val="000000" w:themeColor="text1"/>
          <w:sz w:val="36"/>
          <w:szCs w:val="36"/>
          <w:u w:val="none"/>
        </w:rPr>
        <w:t xml:space="preserve">, </w:t>
      </w:r>
      <w:r w:rsidR="00BF7055" w:rsidRPr="003B432D">
        <w:rPr>
          <w:rStyle w:val="Emphasis"/>
          <w:color w:val="000000" w:themeColor="text1"/>
          <w:sz w:val="36"/>
          <w:szCs w:val="36"/>
          <w:u w:val="none"/>
        </w:rPr>
        <w:t>20</w:t>
      </w:r>
      <w:r w:rsidR="003E7F0C">
        <w:rPr>
          <w:rStyle w:val="Emphasis"/>
          <w:color w:val="000000" w:themeColor="text1"/>
          <w:sz w:val="36"/>
          <w:szCs w:val="36"/>
          <w:u w:val="none"/>
        </w:rPr>
        <w:t>2</w:t>
      </w:r>
      <w:r w:rsidR="002A62FE">
        <w:rPr>
          <w:rStyle w:val="Emphasis"/>
          <w:color w:val="000000" w:themeColor="text1"/>
          <w:sz w:val="36"/>
          <w:szCs w:val="36"/>
          <w:u w:val="none"/>
        </w:rPr>
        <w:t>1</w:t>
      </w:r>
    </w:p>
    <w:p w14:paraId="46556FA8" w14:textId="77864106" w:rsidR="000439DD" w:rsidRPr="000439DD" w:rsidRDefault="000439DD" w:rsidP="000439DD">
      <w:pPr>
        <w:spacing w:after="480"/>
        <w:jc w:val="center"/>
        <w:rPr>
          <w:rStyle w:val="Emphasis"/>
          <w:color w:val="000000" w:themeColor="text1"/>
          <w:sz w:val="36"/>
          <w:szCs w:val="36"/>
          <w:u w:val="none"/>
        </w:rPr>
      </w:pPr>
      <w:r w:rsidRPr="000439DD">
        <w:rPr>
          <w:rStyle w:val="Emphasis"/>
          <w:color w:val="000000" w:themeColor="text1"/>
          <w:sz w:val="24"/>
          <w:szCs w:val="36"/>
          <w:u w:val="none"/>
        </w:rPr>
        <w:t>California Department of Education</w:t>
      </w:r>
      <w:r>
        <w:rPr>
          <w:rStyle w:val="Emphasis"/>
          <w:color w:val="000000" w:themeColor="text1"/>
          <w:sz w:val="24"/>
          <w:szCs w:val="36"/>
          <w:u w:val="none"/>
        </w:rPr>
        <w:t xml:space="preserve"> (CDE)</w:t>
      </w:r>
    </w:p>
    <w:p w14:paraId="4A392CB9" w14:textId="2D309DE9" w:rsidR="00EF6862" w:rsidRDefault="008F4A73" w:rsidP="00EF6862">
      <w:pPr>
        <w:rPr>
          <w:color w:val="000000" w:themeColor="text1"/>
        </w:rPr>
      </w:pPr>
      <w:r w:rsidRPr="003B3F44">
        <w:rPr>
          <w:color w:val="000000" w:themeColor="text1"/>
        </w:rPr>
        <w:t>The following changes have been made to the Standardized Account Code Structure (SACS) Matrix Tables. Updated tables can</w:t>
      </w:r>
      <w:r w:rsidR="000439DD">
        <w:rPr>
          <w:color w:val="000000" w:themeColor="text1"/>
        </w:rPr>
        <w:t xml:space="preserve"> be found on CDE</w:t>
      </w:r>
      <w:r w:rsidR="00946633">
        <w:rPr>
          <w:color w:val="000000" w:themeColor="text1"/>
        </w:rPr>
        <w:t>’s</w:t>
      </w:r>
      <w:r w:rsidR="000439DD">
        <w:rPr>
          <w:color w:val="000000" w:themeColor="text1"/>
        </w:rPr>
        <w:t xml:space="preserve"> </w:t>
      </w:r>
      <w:r w:rsidR="00946633">
        <w:rPr>
          <w:color w:val="000000" w:themeColor="text1"/>
        </w:rPr>
        <w:t xml:space="preserve">SACS Valid Codes and Combinations </w:t>
      </w:r>
      <w:r w:rsidR="000439DD">
        <w:rPr>
          <w:color w:val="000000" w:themeColor="text1"/>
        </w:rPr>
        <w:t>w</w:t>
      </w:r>
      <w:r w:rsidRPr="003B3F44">
        <w:rPr>
          <w:color w:val="000000" w:themeColor="text1"/>
        </w:rPr>
        <w:t xml:space="preserve">eb </w:t>
      </w:r>
      <w:r w:rsidR="0094548A" w:rsidRPr="003B3F44">
        <w:rPr>
          <w:color w:val="000000" w:themeColor="text1"/>
        </w:rPr>
        <w:t>page</w:t>
      </w:r>
      <w:r w:rsidR="00946633">
        <w:rPr>
          <w:color w:val="000000" w:themeColor="text1"/>
        </w:rPr>
        <w:t xml:space="preserve"> at</w:t>
      </w:r>
      <w:r w:rsidR="00A71924" w:rsidRPr="003B3F44">
        <w:rPr>
          <w:color w:val="000000" w:themeColor="text1"/>
        </w:rPr>
        <w:t>:</w:t>
      </w:r>
    </w:p>
    <w:p w14:paraId="0CE686BD" w14:textId="77777777" w:rsidR="00EF6862" w:rsidRDefault="004E601A" w:rsidP="00EF6862">
      <w:pPr>
        <w:spacing w:after="240"/>
        <w:jc w:val="center"/>
        <w:rPr>
          <w:bCs/>
          <w:color w:val="000000" w:themeColor="text1"/>
        </w:rPr>
      </w:pPr>
      <w:hyperlink r:id="rId11" w:history="1">
        <w:r w:rsidR="00EF6862" w:rsidRPr="00413991">
          <w:rPr>
            <w:rStyle w:val="Hyperlink"/>
            <w:bCs/>
          </w:rPr>
          <w:t>https://www.cde.ca.gov/fg/ac/ac/validcodes.asp</w:t>
        </w:r>
      </w:hyperlink>
    </w:p>
    <w:p w14:paraId="5FC9B183" w14:textId="77777777" w:rsidR="00EF6862" w:rsidRDefault="008F4A73" w:rsidP="00EF6862">
      <w:pPr>
        <w:rPr>
          <w:bCs/>
          <w:color w:val="000000" w:themeColor="text1"/>
        </w:rPr>
      </w:pPr>
      <w:r w:rsidRPr="003B3F44">
        <w:rPr>
          <w:bCs/>
          <w:color w:val="000000" w:themeColor="text1"/>
        </w:rPr>
        <w:t xml:space="preserve">The </w:t>
      </w:r>
      <w:r w:rsidR="000439DD">
        <w:rPr>
          <w:bCs/>
          <w:color w:val="000000" w:themeColor="text1"/>
        </w:rPr>
        <w:t>Program Cost Account (PCA)</w:t>
      </w:r>
      <w:r w:rsidRPr="003B3F44">
        <w:rPr>
          <w:bCs/>
          <w:color w:val="000000" w:themeColor="text1"/>
        </w:rPr>
        <w:t>/Resource spreadsheet and the Master List of Resources are also updated and can</w:t>
      </w:r>
      <w:r w:rsidR="000439DD">
        <w:rPr>
          <w:bCs/>
          <w:color w:val="000000" w:themeColor="text1"/>
        </w:rPr>
        <w:t xml:space="preserve"> be found on CDE</w:t>
      </w:r>
      <w:r w:rsidR="00946633">
        <w:rPr>
          <w:bCs/>
          <w:color w:val="000000" w:themeColor="text1"/>
        </w:rPr>
        <w:t>’s</w:t>
      </w:r>
      <w:r w:rsidR="000439DD">
        <w:rPr>
          <w:bCs/>
          <w:color w:val="000000" w:themeColor="text1"/>
        </w:rPr>
        <w:t xml:space="preserve"> </w:t>
      </w:r>
      <w:r w:rsidR="00946633">
        <w:rPr>
          <w:bCs/>
          <w:color w:val="000000" w:themeColor="text1"/>
        </w:rPr>
        <w:t xml:space="preserve">SACS Resource Spreadsheets </w:t>
      </w:r>
      <w:r w:rsidR="000439DD">
        <w:rPr>
          <w:bCs/>
          <w:color w:val="000000" w:themeColor="text1"/>
        </w:rPr>
        <w:t>w</w:t>
      </w:r>
      <w:r w:rsidRPr="003B3F44">
        <w:rPr>
          <w:bCs/>
          <w:color w:val="000000" w:themeColor="text1"/>
        </w:rPr>
        <w:t xml:space="preserve">eb </w:t>
      </w:r>
      <w:r w:rsidR="0094548A" w:rsidRPr="003B3F44">
        <w:rPr>
          <w:bCs/>
          <w:color w:val="000000" w:themeColor="text1"/>
        </w:rPr>
        <w:t>page</w:t>
      </w:r>
      <w:r w:rsidR="00946633">
        <w:rPr>
          <w:bCs/>
          <w:color w:val="000000" w:themeColor="text1"/>
        </w:rPr>
        <w:t xml:space="preserve"> at</w:t>
      </w:r>
      <w:r w:rsidRPr="003B3F44">
        <w:rPr>
          <w:bCs/>
          <w:color w:val="000000" w:themeColor="text1"/>
        </w:rPr>
        <w:t>:</w:t>
      </w:r>
    </w:p>
    <w:p w14:paraId="46A7BA50" w14:textId="77777777" w:rsidR="00EF6862" w:rsidRDefault="004E601A" w:rsidP="00EF6862">
      <w:pPr>
        <w:spacing w:after="240"/>
        <w:jc w:val="center"/>
        <w:rPr>
          <w:rStyle w:val="SubtleEmphasis"/>
          <w:b w:val="0"/>
          <w:bCs/>
          <w:iCs w:val="0"/>
          <w:color w:val="000000" w:themeColor="text1"/>
        </w:rPr>
      </w:pPr>
      <w:hyperlink r:id="rId12" w:history="1">
        <w:r w:rsidR="00EF6862" w:rsidRPr="00413991">
          <w:rPr>
            <w:rStyle w:val="Hyperlink"/>
            <w:bCs/>
          </w:rPr>
          <w:t>https://www.cde.ca.gov/fg/ac/ac/resource.asp</w:t>
        </w:r>
      </w:hyperlink>
    </w:p>
    <w:p w14:paraId="172BDD66" w14:textId="132822AE" w:rsidR="00E41360" w:rsidRPr="003B432D" w:rsidRDefault="00890391" w:rsidP="1FB5C374">
      <w:pPr>
        <w:spacing w:after="240"/>
        <w:rPr>
          <w:i/>
          <w:iCs/>
          <w:color w:val="000000" w:themeColor="text1"/>
        </w:rPr>
      </w:pPr>
      <w:r w:rsidRPr="1FB5C374">
        <w:rPr>
          <w:b/>
          <w:bCs/>
          <w:i/>
          <w:iCs/>
          <w:color w:val="000000" w:themeColor="text1"/>
        </w:rPr>
        <w:t>NOTE:</w:t>
      </w:r>
      <w:r w:rsidRPr="1FB5C374">
        <w:rPr>
          <w:i/>
          <w:iCs/>
          <w:color w:val="000000" w:themeColor="text1"/>
        </w:rPr>
        <w:t xml:space="preserve"> All new account codes and combinations are effective for 20</w:t>
      </w:r>
      <w:r w:rsidR="2633B8AF" w:rsidRPr="1FB5C374">
        <w:rPr>
          <w:i/>
          <w:iCs/>
          <w:color w:val="000000" w:themeColor="text1"/>
        </w:rPr>
        <w:t>20</w:t>
      </w:r>
      <w:r w:rsidR="00F81692">
        <w:rPr>
          <w:i/>
          <w:iCs/>
          <w:color w:val="000000" w:themeColor="text1"/>
        </w:rPr>
        <w:t>–</w:t>
      </w:r>
      <w:r w:rsidR="2633B8AF" w:rsidRPr="1FB5C374">
        <w:rPr>
          <w:i/>
          <w:iCs/>
          <w:color w:val="000000" w:themeColor="text1"/>
        </w:rPr>
        <w:t>21</w:t>
      </w:r>
      <w:r w:rsidRPr="1FB5C374">
        <w:rPr>
          <w:i/>
          <w:iCs/>
          <w:color w:val="000000" w:themeColor="text1"/>
        </w:rPr>
        <w:t>.</w:t>
      </w:r>
    </w:p>
    <w:p w14:paraId="28B6393E" w14:textId="7947F962" w:rsidR="007C534B" w:rsidRPr="00CD0C87" w:rsidRDefault="008A6D4F" w:rsidP="00CD0C87">
      <w:pPr>
        <w:pBdr>
          <w:top w:val="single" w:sz="4" w:space="1" w:color="auto"/>
          <w:left w:val="single" w:sz="4" w:space="4" w:color="auto"/>
          <w:bottom w:val="single" w:sz="4" w:space="1" w:color="auto"/>
          <w:right w:val="single" w:sz="4" w:space="0" w:color="auto"/>
        </w:pBdr>
        <w:spacing w:after="480"/>
        <w:rPr>
          <w:b/>
          <w:i/>
        </w:rPr>
      </w:pPr>
      <w:r w:rsidRPr="00B05DD6">
        <w:rPr>
          <w:b/>
        </w:rPr>
        <w:t>LEGEND:</w:t>
      </w:r>
      <w:r w:rsidR="004B01E5">
        <w:rPr>
          <w:b/>
          <w:i/>
        </w:rPr>
        <w:t xml:space="preserve"> </w:t>
      </w:r>
      <w:r w:rsidR="000439DD">
        <w:rPr>
          <w:b/>
          <w:i/>
        </w:rPr>
        <w:t>FD = Fund, RS = Resource</w:t>
      </w:r>
      <w:r w:rsidRPr="00B05DD6">
        <w:rPr>
          <w:b/>
          <w:i/>
        </w:rPr>
        <w:t>, FN = Function, OB = Object</w:t>
      </w:r>
    </w:p>
    <w:p w14:paraId="4B684CDC" w14:textId="255AF8BB" w:rsidR="00CD79F7" w:rsidRDefault="0024602C" w:rsidP="00CD79F7">
      <w:pPr>
        <w:pStyle w:val="Heading2"/>
      </w:pPr>
      <w:r>
        <w:t>New</w:t>
      </w:r>
      <w:r w:rsidR="00CD79F7">
        <w:t xml:space="preserve"> Resource</w:t>
      </w:r>
      <w:r w:rsidR="007C534B">
        <w:t xml:space="preserve"> </w:t>
      </w:r>
    </w:p>
    <w:p w14:paraId="3541C928" w14:textId="0CBD7F0D" w:rsidR="0024602C" w:rsidRDefault="0024602C" w:rsidP="005A1FE5">
      <w:pPr>
        <w:autoSpaceDE w:val="0"/>
        <w:autoSpaceDN w:val="0"/>
        <w:adjustRightInd w:val="0"/>
        <w:rPr>
          <w:rFonts w:cs="Arial"/>
        </w:rPr>
      </w:pPr>
      <w:r>
        <w:rPr>
          <w:rFonts w:cs="Arial"/>
        </w:rPr>
        <w:t xml:space="preserve">Opened new Resource </w:t>
      </w:r>
      <w:r w:rsidR="003F6A9A">
        <w:rPr>
          <w:rFonts w:cs="Arial"/>
        </w:rPr>
        <w:t>3212</w:t>
      </w:r>
      <w:r>
        <w:rPr>
          <w:rFonts w:cs="Arial"/>
        </w:rPr>
        <w:t xml:space="preserve"> for district</w:t>
      </w:r>
      <w:r w:rsidR="003F6A9A">
        <w:rPr>
          <w:rFonts w:cs="Arial"/>
        </w:rPr>
        <w:t xml:space="preserve"> and </w:t>
      </w:r>
      <w:r>
        <w:rPr>
          <w:rFonts w:cs="Arial"/>
        </w:rPr>
        <w:t>counties.</w:t>
      </w:r>
    </w:p>
    <w:p w14:paraId="37CED009" w14:textId="379B97E0" w:rsidR="0024602C" w:rsidRDefault="0024602C" w:rsidP="005A1FE5">
      <w:pPr>
        <w:autoSpaceDE w:val="0"/>
        <w:autoSpaceDN w:val="0"/>
        <w:adjustRightInd w:val="0"/>
        <w:rPr>
          <w:rFonts w:cs="Arial"/>
        </w:rPr>
      </w:pPr>
      <w:r>
        <w:rPr>
          <w:rFonts w:cs="Arial"/>
        </w:rPr>
        <w:t xml:space="preserve">RS </w:t>
      </w:r>
      <w:r w:rsidR="003F6A9A">
        <w:rPr>
          <w:rFonts w:cs="Arial"/>
        </w:rPr>
        <w:t>3212</w:t>
      </w:r>
      <w:r>
        <w:rPr>
          <w:rFonts w:cs="Arial"/>
        </w:rPr>
        <w:t xml:space="preserve"> – </w:t>
      </w:r>
      <w:r w:rsidR="003F6A9A" w:rsidRPr="003F6A9A">
        <w:rPr>
          <w:rFonts w:cs="Arial"/>
        </w:rPr>
        <w:t>Elementary and Secondary School Relief II (ESSER II) Fund</w:t>
      </w:r>
    </w:p>
    <w:p w14:paraId="0CEE42D2" w14:textId="7FF12C32" w:rsidR="005A1FE5" w:rsidRPr="005A1FE5" w:rsidRDefault="003F6A9A" w:rsidP="00DF4B4B">
      <w:pPr>
        <w:autoSpaceDE w:val="0"/>
        <w:autoSpaceDN w:val="0"/>
        <w:adjustRightInd w:val="0"/>
        <w:spacing w:after="240"/>
        <w:rPr>
          <w:rFonts w:cs="Arial"/>
          <w:i/>
          <w:iCs/>
        </w:rPr>
      </w:pPr>
      <w:r w:rsidRPr="003F6A9A">
        <w:rPr>
          <w:rFonts w:cs="Arial"/>
          <w:i/>
          <w:iCs/>
        </w:rPr>
        <w:t>New resource code established to allow LEAs to account for the new Elementary and Secondary School Emergency Relief II (ESSER II) Fund, authorized under Section 313(b) of the Coronavirus Response and Relief Supplemental Appropriations (CRRSA) Act</w:t>
      </w:r>
      <w:r w:rsidR="002A62FE" w:rsidRPr="002A62FE">
        <w:rPr>
          <w:rFonts w:cs="Arial"/>
          <w:i/>
          <w:iCs/>
        </w:rPr>
        <w:t>.</w:t>
      </w:r>
    </w:p>
    <w:p w14:paraId="59678F9E" w14:textId="631F8C73" w:rsidR="002A62FE" w:rsidRDefault="002A62FE" w:rsidP="002A62FE">
      <w:pPr>
        <w:autoSpaceDE w:val="0"/>
        <w:autoSpaceDN w:val="0"/>
        <w:adjustRightInd w:val="0"/>
        <w:rPr>
          <w:rFonts w:cs="Arial"/>
        </w:rPr>
      </w:pPr>
      <w:r>
        <w:rPr>
          <w:rFonts w:cs="Arial"/>
        </w:rPr>
        <w:t xml:space="preserve">Opened new Resource </w:t>
      </w:r>
      <w:r w:rsidR="003F6A9A">
        <w:rPr>
          <w:rFonts w:cs="Arial"/>
        </w:rPr>
        <w:t>5056</w:t>
      </w:r>
      <w:r>
        <w:rPr>
          <w:rFonts w:cs="Arial"/>
        </w:rPr>
        <w:t xml:space="preserve"> for district</w:t>
      </w:r>
      <w:r w:rsidR="003F6A9A">
        <w:rPr>
          <w:rFonts w:cs="Arial"/>
        </w:rPr>
        <w:t xml:space="preserve"> and</w:t>
      </w:r>
      <w:r>
        <w:rPr>
          <w:rFonts w:cs="Arial"/>
        </w:rPr>
        <w:t xml:space="preserve"> counties.</w:t>
      </w:r>
    </w:p>
    <w:p w14:paraId="167EBD53" w14:textId="68EC961E" w:rsidR="0024602C" w:rsidRDefault="0024602C" w:rsidP="00DF4B4B">
      <w:pPr>
        <w:autoSpaceDE w:val="0"/>
        <w:autoSpaceDN w:val="0"/>
        <w:adjustRightInd w:val="0"/>
        <w:rPr>
          <w:rFonts w:cs="Arial"/>
        </w:rPr>
      </w:pPr>
      <w:r>
        <w:rPr>
          <w:rFonts w:cs="Arial"/>
        </w:rPr>
        <w:t xml:space="preserve">RS </w:t>
      </w:r>
      <w:r w:rsidR="003F6A9A">
        <w:rPr>
          <w:rFonts w:cs="Arial"/>
        </w:rPr>
        <w:t>5056</w:t>
      </w:r>
      <w:r>
        <w:rPr>
          <w:rFonts w:cs="Arial"/>
        </w:rPr>
        <w:t xml:space="preserve"> – </w:t>
      </w:r>
      <w:r w:rsidR="003F6A9A" w:rsidRPr="003F6A9A">
        <w:rPr>
          <w:rFonts w:cs="Arial"/>
        </w:rPr>
        <w:t>Child Development: CARES Act General Child Care and Development (Contract Prefix CCTR)</w:t>
      </w:r>
    </w:p>
    <w:p w14:paraId="73480302" w14:textId="2F76F5B2" w:rsidR="005A1FE5" w:rsidRPr="00553C42" w:rsidRDefault="003F6A9A" w:rsidP="00F47B25">
      <w:pPr>
        <w:autoSpaceDE w:val="0"/>
        <w:autoSpaceDN w:val="0"/>
        <w:adjustRightInd w:val="0"/>
        <w:spacing w:after="240"/>
        <w:rPr>
          <w:rFonts w:cs="Arial"/>
          <w:i/>
          <w:iCs/>
        </w:rPr>
      </w:pPr>
      <w:r w:rsidRPr="003F6A9A">
        <w:rPr>
          <w:rFonts w:cs="Arial"/>
          <w:i/>
          <w:iCs/>
        </w:rPr>
        <w:t>New resource code established to allow LEAs to account for the CARES Act General Child Care and Development Program</w:t>
      </w:r>
      <w:r w:rsidR="002A62FE" w:rsidRPr="002A62FE">
        <w:rPr>
          <w:rFonts w:cs="Arial"/>
          <w:i/>
          <w:iCs/>
        </w:rPr>
        <w:t>.</w:t>
      </w:r>
    </w:p>
    <w:p w14:paraId="7D39B723" w14:textId="0D2873D7" w:rsidR="00204269" w:rsidRDefault="00204269" w:rsidP="00024A9F">
      <w:pPr>
        <w:pStyle w:val="Heading2"/>
      </w:pPr>
      <w:r>
        <w:t>Fund by Resource</w:t>
      </w:r>
    </w:p>
    <w:p w14:paraId="5513BA02" w14:textId="576B82B1" w:rsidR="002A62FE" w:rsidRDefault="002A62FE" w:rsidP="002A62FE">
      <w:pPr>
        <w:autoSpaceDE w:val="0"/>
        <w:autoSpaceDN w:val="0"/>
        <w:adjustRightInd w:val="0"/>
        <w:rPr>
          <w:rFonts w:cs="Arial"/>
        </w:rPr>
      </w:pPr>
      <w:r>
        <w:rPr>
          <w:rFonts w:cs="Arial"/>
        </w:rPr>
        <w:t xml:space="preserve">Opened new Resource </w:t>
      </w:r>
      <w:r w:rsidR="003F6A9A">
        <w:rPr>
          <w:rFonts w:cs="Arial"/>
        </w:rPr>
        <w:t>3212</w:t>
      </w:r>
      <w:r w:rsidR="00580263">
        <w:rPr>
          <w:rFonts w:cs="Arial"/>
        </w:rPr>
        <w:t xml:space="preserve"> to the following funds</w:t>
      </w:r>
      <w:r>
        <w:rPr>
          <w:rFonts w:cs="Arial"/>
        </w:rPr>
        <w:t xml:space="preserve"> for district</w:t>
      </w:r>
      <w:r w:rsidR="003F6A9A">
        <w:rPr>
          <w:rFonts w:cs="Arial"/>
        </w:rPr>
        <w:t xml:space="preserve"> and</w:t>
      </w:r>
      <w:r>
        <w:rPr>
          <w:rFonts w:cs="Arial"/>
        </w:rPr>
        <w:t xml:space="preserve"> counties</w:t>
      </w:r>
      <w:r w:rsidR="004339CC">
        <w:rPr>
          <w:rFonts w:cs="Arial"/>
        </w:rPr>
        <w:t>:</w:t>
      </w:r>
    </w:p>
    <w:p w14:paraId="05F1DDA0" w14:textId="24FEBF42" w:rsidR="002A62FE" w:rsidRDefault="003F6A9A" w:rsidP="002A62FE">
      <w:pPr>
        <w:autoSpaceDE w:val="0"/>
        <w:autoSpaceDN w:val="0"/>
        <w:adjustRightInd w:val="0"/>
        <w:rPr>
          <w:rFonts w:cs="Arial"/>
        </w:rPr>
      </w:pPr>
      <w:r>
        <w:rPr>
          <w:rFonts w:cs="Arial"/>
        </w:rPr>
        <w:t xml:space="preserve">RS 3212 – </w:t>
      </w:r>
      <w:r w:rsidRPr="003F6A9A">
        <w:rPr>
          <w:rFonts w:cs="Arial"/>
        </w:rPr>
        <w:t>Elementary and Secondary School Relief II (ESSER II) Fund</w:t>
      </w:r>
    </w:p>
    <w:p w14:paraId="75F0018A" w14:textId="77777777" w:rsidR="00204269" w:rsidRDefault="00204269" w:rsidP="00204269">
      <w:pPr>
        <w:autoSpaceDE w:val="0"/>
        <w:autoSpaceDN w:val="0"/>
        <w:adjustRightInd w:val="0"/>
        <w:rPr>
          <w:rFonts w:cs="Arial"/>
        </w:rPr>
      </w:pPr>
      <w:r>
        <w:rPr>
          <w:rFonts w:cs="Arial"/>
        </w:rPr>
        <w:t>FD 01 – General Fund</w:t>
      </w:r>
    </w:p>
    <w:p w14:paraId="1377FDDA" w14:textId="3343952D" w:rsidR="00204269" w:rsidRDefault="00204269" w:rsidP="00204269">
      <w:pPr>
        <w:autoSpaceDE w:val="0"/>
        <w:autoSpaceDN w:val="0"/>
        <w:adjustRightInd w:val="0"/>
        <w:rPr>
          <w:rFonts w:cs="Arial"/>
        </w:rPr>
      </w:pPr>
      <w:r>
        <w:rPr>
          <w:rFonts w:cs="Arial"/>
        </w:rPr>
        <w:t>FD 09 – Charter Schools Special Revenue Fund</w:t>
      </w:r>
    </w:p>
    <w:p w14:paraId="7D9814B4" w14:textId="7D524B44" w:rsidR="00204269" w:rsidRPr="00F81692" w:rsidRDefault="00204269" w:rsidP="00204269">
      <w:pPr>
        <w:autoSpaceDE w:val="0"/>
        <w:autoSpaceDN w:val="0"/>
        <w:adjustRightInd w:val="0"/>
        <w:rPr>
          <w:rFonts w:cs="Arial"/>
        </w:rPr>
      </w:pPr>
      <w:r>
        <w:rPr>
          <w:rFonts w:cs="Arial"/>
        </w:rPr>
        <w:t>FD 62 – Charter Schools Enterprise Fund</w:t>
      </w:r>
    </w:p>
    <w:p w14:paraId="69CC072E" w14:textId="64793FFA" w:rsidR="005A1FE5" w:rsidRPr="00A7660F" w:rsidRDefault="003F6A9A" w:rsidP="005A1FE5">
      <w:pPr>
        <w:spacing w:after="240"/>
        <w:rPr>
          <w:rFonts w:cs="Arial"/>
          <w:i/>
          <w:iCs/>
        </w:rPr>
      </w:pPr>
      <w:bookmarkStart w:id="1" w:name="_Hlk46729479"/>
      <w:r w:rsidRPr="003F6A9A">
        <w:rPr>
          <w:rFonts w:cs="Arial"/>
          <w:i/>
          <w:iCs/>
        </w:rPr>
        <w:t>New resource code established to allow LEAs to account for the new Elementary and Secondary School Emergency Relief II (ESSER II) Fund, authorized under Section 313(b) of the Coronavirus Response and Relief Supplemental Appropriations (CRRSA) Act</w:t>
      </w:r>
      <w:r w:rsidR="005A1FE5" w:rsidRPr="00A7660F">
        <w:rPr>
          <w:rFonts w:cs="Arial"/>
          <w:i/>
          <w:iCs/>
        </w:rPr>
        <w:t>.</w:t>
      </w:r>
    </w:p>
    <w:bookmarkEnd w:id="1"/>
    <w:p w14:paraId="6020BB25" w14:textId="3D97D677" w:rsidR="00484BD3" w:rsidRDefault="003F6A9A" w:rsidP="00484BD3">
      <w:pPr>
        <w:autoSpaceDE w:val="0"/>
        <w:autoSpaceDN w:val="0"/>
        <w:adjustRightInd w:val="0"/>
        <w:rPr>
          <w:rFonts w:cs="Arial"/>
        </w:rPr>
      </w:pPr>
      <w:r>
        <w:rPr>
          <w:rFonts w:cs="Arial"/>
        </w:rPr>
        <w:t>Opened new Resource 5056</w:t>
      </w:r>
      <w:r w:rsidR="00580263">
        <w:rPr>
          <w:rFonts w:cs="Arial"/>
        </w:rPr>
        <w:t xml:space="preserve"> </w:t>
      </w:r>
      <w:r w:rsidR="004339CC">
        <w:rPr>
          <w:rFonts w:cs="Arial"/>
        </w:rPr>
        <w:t xml:space="preserve">to </w:t>
      </w:r>
      <w:r w:rsidR="00580263">
        <w:rPr>
          <w:rFonts w:cs="Arial"/>
        </w:rPr>
        <w:t>Fund 12</w:t>
      </w:r>
      <w:r>
        <w:rPr>
          <w:rFonts w:cs="Arial"/>
        </w:rPr>
        <w:t xml:space="preserve"> for district and counties</w:t>
      </w:r>
      <w:r w:rsidR="00484BD3">
        <w:rPr>
          <w:rFonts w:cs="Arial"/>
        </w:rPr>
        <w:t>.</w:t>
      </w:r>
    </w:p>
    <w:p w14:paraId="62B86E94" w14:textId="2F0928B2" w:rsidR="00484BD3" w:rsidRDefault="003F6A9A" w:rsidP="00484BD3">
      <w:pPr>
        <w:autoSpaceDE w:val="0"/>
        <w:autoSpaceDN w:val="0"/>
        <w:adjustRightInd w:val="0"/>
        <w:rPr>
          <w:rFonts w:cs="Arial"/>
        </w:rPr>
      </w:pPr>
      <w:r>
        <w:rPr>
          <w:rFonts w:cs="Arial"/>
        </w:rPr>
        <w:t xml:space="preserve">RS 5056 – </w:t>
      </w:r>
      <w:r w:rsidRPr="003F6A9A">
        <w:rPr>
          <w:rFonts w:cs="Arial"/>
        </w:rPr>
        <w:t>Child Development: CARES Act General Child Care and Development</w:t>
      </w:r>
    </w:p>
    <w:p w14:paraId="010F97B9" w14:textId="30A75892" w:rsidR="00484BD3" w:rsidRPr="00F81692" w:rsidRDefault="003F6A9A" w:rsidP="00484BD3">
      <w:pPr>
        <w:autoSpaceDE w:val="0"/>
        <w:autoSpaceDN w:val="0"/>
        <w:adjustRightInd w:val="0"/>
        <w:rPr>
          <w:rFonts w:cs="Arial"/>
        </w:rPr>
      </w:pPr>
      <w:r w:rsidRPr="003F6A9A">
        <w:rPr>
          <w:rFonts w:cs="Arial"/>
        </w:rPr>
        <w:t>FD 12 – Child Development Fund</w:t>
      </w:r>
    </w:p>
    <w:p w14:paraId="0273A771" w14:textId="415AA388" w:rsidR="00087BBB" w:rsidRPr="00553C42" w:rsidRDefault="003F6A9A" w:rsidP="00087BBB">
      <w:pPr>
        <w:autoSpaceDE w:val="0"/>
        <w:autoSpaceDN w:val="0"/>
        <w:adjustRightInd w:val="0"/>
        <w:spacing w:after="240"/>
        <w:rPr>
          <w:rFonts w:cs="Arial"/>
          <w:i/>
          <w:iCs/>
        </w:rPr>
      </w:pPr>
      <w:r w:rsidRPr="003F6A9A">
        <w:rPr>
          <w:rFonts w:cs="Arial"/>
          <w:i/>
          <w:iCs/>
        </w:rPr>
        <w:lastRenderedPageBreak/>
        <w:t>New resource code established to allow LEAs to account for the CARES Act General Child Care and Development Program</w:t>
      </w:r>
      <w:r w:rsidR="00087BBB" w:rsidRPr="00553C42">
        <w:rPr>
          <w:rFonts w:cs="Arial"/>
          <w:i/>
          <w:iCs/>
        </w:rPr>
        <w:t>.</w:t>
      </w:r>
    </w:p>
    <w:p w14:paraId="4E0CF56B" w14:textId="77777777" w:rsidR="00CD79F7" w:rsidRDefault="00CD79F7" w:rsidP="00CD79F7">
      <w:pPr>
        <w:pStyle w:val="Heading2"/>
      </w:pPr>
      <w:r>
        <w:t>Resource by Object</w:t>
      </w:r>
    </w:p>
    <w:p w14:paraId="2FFE1ECD" w14:textId="26597F1F" w:rsidR="009C7DE6" w:rsidRPr="00B27378" w:rsidRDefault="009C7DE6" w:rsidP="009C7DE6">
      <w:pPr>
        <w:autoSpaceDE w:val="0"/>
        <w:autoSpaceDN w:val="0"/>
        <w:adjustRightInd w:val="0"/>
        <w:rPr>
          <w:rFonts w:cs="Arial"/>
        </w:rPr>
      </w:pPr>
      <w:r w:rsidRPr="002A224A">
        <w:rPr>
          <w:rFonts w:cs="Arial"/>
        </w:rPr>
        <w:t xml:space="preserve">Opened </w:t>
      </w:r>
      <w:r w:rsidR="00A6720D" w:rsidRPr="002A224A">
        <w:rPr>
          <w:rFonts w:cs="Arial"/>
        </w:rPr>
        <w:t xml:space="preserve">new </w:t>
      </w:r>
      <w:r w:rsidRPr="002A224A">
        <w:rPr>
          <w:rFonts w:cs="Arial"/>
        </w:rPr>
        <w:t xml:space="preserve">Resource </w:t>
      </w:r>
      <w:r w:rsidR="0082659C">
        <w:rPr>
          <w:rFonts w:cs="Arial"/>
        </w:rPr>
        <w:t>3212</w:t>
      </w:r>
      <w:r w:rsidRPr="002A224A">
        <w:rPr>
          <w:rFonts w:cs="Arial"/>
        </w:rPr>
        <w:t xml:space="preserve"> to the following objects for districts</w:t>
      </w:r>
      <w:r w:rsidR="0082659C">
        <w:rPr>
          <w:rFonts w:cs="Arial"/>
        </w:rPr>
        <w:t xml:space="preserve"> and</w:t>
      </w:r>
      <w:r w:rsidR="003C52F3">
        <w:rPr>
          <w:rFonts w:cs="Arial"/>
        </w:rPr>
        <w:t xml:space="preserve"> </w:t>
      </w:r>
      <w:r w:rsidRPr="002A224A">
        <w:rPr>
          <w:rFonts w:cs="Arial"/>
        </w:rPr>
        <w:t>counties</w:t>
      </w:r>
      <w:r w:rsidR="002A224A" w:rsidRPr="00B27378">
        <w:rPr>
          <w:rFonts w:cs="Arial"/>
        </w:rPr>
        <w:t>:</w:t>
      </w:r>
    </w:p>
    <w:p w14:paraId="3B78A746" w14:textId="08736C53" w:rsidR="002A224A" w:rsidRDefault="0082659C" w:rsidP="002A224A">
      <w:pPr>
        <w:autoSpaceDE w:val="0"/>
        <w:autoSpaceDN w:val="0"/>
        <w:adjustRightInd w:val="0"/>
        <w:rPr>
          <w:rFonts w:cs="Arial"/>
        </w:rPr>
      </w:pPr>
      <w:r>
        <w:rPr>
          <w:rFonts w:cs="Arial"/>
        </w:rPr>
        <w:t xml:space="preserve">RS 3212 – </w:t>
      </w:r>
      <w:r w:rsidRPr="003F6A9A">
        <w:rPr>
          <w:rFonts w:cs="Arial"/>
        </w:rPr>
        <w:t>Elementary and Secondary School Relief II (ESSER II) Fund</w:t>
      </w:r>
    </w:p>
    <w:p w14:paraId="7FD91FA5" w14:textId="77777777" w:rsidR="0082659C" w:rsidRPr="0082659C" w:rsidRDefault="0082659C" w:rsidP="0082659C">
      <w:pPr>
        <w:autoSpaceDE w:val="0"/>
        <w:autoSpaceDN w:val="0"/>
        <w:adjustRightInd w:val="0"/>
        <w:rPr>
          <w:rFonts w:cs="Arial"/>
        </w:rPr>
      </w:pPr>
      <w:r w:rsidRPr="0082659C">
        <w:rPr>
          <w:rFonts w:cs="Arial"/>
        </w:rPr>
        <w:t>OB 8285 – Interagency Contracts Between LEAs</w:t>
      </w:r>
    </w:p>
    <w:p w14:paraId="47A006E2" w14:textId="77777777" w:rsidR="0082659C" w:rsidRPr="0082659C" w:rsidRDefault="0082659C" w:rsidP="0082659C">
      <w:pPr>
        <w:autoSpaceDE w:val="0"/>
        <w:autoSpaceDN w:val="0"/>
        <w:adjustRightInd w:val="0"/>
        <w:rPr>
          <w:rFonts w:cs="Arial"/>
        </w:rPr>
      </w:pPr>
      <w:r w:rsidRPr="0082659C">
        <w:rPr>
          <w:rFonts w:cs="Arial"/>
        </w:rPr>
        <w:t>OB 8287 – Pass-through Revenues from Federal Sources</w:t>
      </w:r>
    </w:p>
    <w:p w14:paraId="772307DF" w14:textId="6134F560" w:rsidR="003C52F3" w:rsidRPr="003C52F3" w:rsidRDefault="0082659C" w:rsidP="0082659C">
      <w:pPr>
        <w:autoSpaceDE w:val="0"/>
        <w:autoSpaceDN w:val="0"/>
        <w:adjustRightInd w:val="0"/>
        <w:rPr>
          <w:rFonts w:cs="Arial"/>
        </w:rPr>
      </w:pPr>
      <w:r w:rsidRPr="0082659C">
        <w:rPr>
          <w:rFonts w:cs="Arial"/>
        </w:rPr>
        <w:t>OB 8290 – All Other Federal Revenue</w:t>
      </w:r>
    </w:p>
    <w:p w14:paraId="15F1F94A" w14:textId="77777777" w:rsidR="003C52F3" w:rsidRPr="003C52F3" w:rsidRDefault="003C52F3" w:rsidP="003C52F3">
      <w:pPr>
        <w:autoSpaceDE w:val="0"/>
        <w:autoSpaceDN w:val="0"/>
        <w:adjustRightInd w:val="0"/>
        <w:rPr>
          <w:rFonts w:cs="Arial"/>
        </w:rPr>
      </w:pPr>
      <w:r w:rsidRPr="003C52F3">
        <w:rPr>
          <w:rFonts w:cs="Arial"/>
        </w:rPr>
        <w:t>OB 8660 – Interest</w:t>
      </w:r>
    </w:p>
    <w:p w14:paraId="7EF54859" w14:textId="4B8DCA1C" w:rsidR="003C52F3" w:rsidRDefault="003C52F3" w:rsidP="003C52F3">
      <w:pPr>
        <w:autoSpaceDE w:val="0"/>
        <w:autoSpaceDN w:val="0"/>
        <w:adjustRightInd w:val="0"/>
        <w:rPr>
          <w:rFonts w:cs="Arial"/>
        </w:rPr>
      </w:pPr>
      <w:r w:rsidRPr="003C52F3">
        <w:rPr>
          <w:rFonts w:cs="Arial"/>
        </w:rPr>
        <w:t>OB 8662 – Net Increase (Decrease) in the Fair Value of Investments</w:t>
      </w:r>
    </w:p>
    <w:p w14:paraId="4E4F4D3A" w14:textId="77777777" w:rsidR="0082659C" w:rsidRPr="0082659C" w:rsidRDefault="0082659C" w:rsidP="0082659C">
      <w:pPr>
        <w:autoSpaceDE w:val="0"/>
        <w:autoSpaceDN w:val="0"/>
        <w:adjustRightInd w:val="0"/>
        <w:rPr>
          <w:rFonts w:cs="Arial"/>
        </w:rPr>
      </w:pPr>
      <w:r w:rsidRPr="0082659C">
        <w:rPr>
          <w:rFonts w:cs="Arial"/>
        </w:rPr>
        <w:t>OB 8699 – All Other Local Revenue</w:t>
      </w:r>
    </w:p>
    <w:p w14:paraId="4F0B995F" w14:textId="20562AEA" w:rsidR="003C52F3" w:rsidRDefault="0082659C" w:rsidP="0082659C">
      <w:pPr>
        <w:autoSpaceDE w:val="0"/>
        <w:autoSpaceDN w:val="0"/>
        <w:adjustRightInd w:val="0"/>
        <w:rPr>
          <w:rFonts w:cs="Arial"/>
        </w:rPr>
      </w:pPr>
      <w:r w:rsidRPr="0082659C">
        <w:rPr>
          <w:rFonts w:cs="Arial"/>
        </w:rPr>
        <w:t>OB 8919 – Other Authorized Interfund Transfers In</w:t>
      </w:r>
    </w:p>
    <w:p w14:paraId="24B906B6" w14:textId="321329CE" w:rsidR="0082659C" w:rsidRPr="003C52F3" w:rsidRDefault="0082659C" w:rsidP="0082659C">
      <w:pPr>
        <w:autoSpaceDE w:val="0"/>
        <w:autoSpaceDN w:val="0"/>
        <w:adjustRightInd w:val="0"/>
        <w:rPr>
          <w:rFonts w:cs="Arial"/>
        </w:rPr>
      </w:pPr>
      <w:r w:rsidRPr="0082659C">
        <w:rPr>
          <w:rFonts w:cs="Arial"/>
        </w:rPr>
        <w:t>OB 8965 – Transfers from Funds of Lapsed/Reorganized LEAs</w:t>
      </w:r>
    </w:p>
    <w:p w14:paraId="0B07C26F" w14:textId="050B59AB" w:rsidR="003C52F3" w:rsidRPr="003C52F3" w:rsidRDefault="003C52F3" w:rsidP="003C52F3">
      <w:pPr>
        <w:autoSpaceDE w:val="0"/>
        <w:autoSpaceDN w:val="0"/>
        <w:adjustRightInd w:val="0"/>
        <w:rPr>
          <w:rFonts w:cs="Arial"/>
        </w:rPr>
      </w:pPr>
      <w:r w:rsidRPr="003C52F3">
        <w:rPr>
          <w:rFonts w:cs="Arial"/>
        </w:rPr>
        <w:t xml:space="preserve">OB 9110 – Cash </w:t>
      </w:r>
      <w:r w:rsidR="004339CC">
        <w:rPr>
          <w:rFonts w:cs="Arial"/>
        </w:rPr>
        <w:t>i</w:t>
      </w:r>
      <w:r w:rsidRPr="003C52F3">
        <w:rPr>
          <w:rFonts w:cs="Arial"/>
        </w:rPr>
        <w:t>n County Treasury</w:t>
      </w:r>
    </w:p>
    <w:p w14:paraId="43BAC589" w14:textId="77777777" w:rsidR="003C52F3" w:rsidRPr="003C52F3" w:rsidRDefault="003C52F3" w:rsidP="003C52F3">
      <w:pPr>
        <w:autoSpaceDE w:val="0"/>
        <w:autoSpaceDN w:val="0"/>
        <w:adjustRightInd w:val="0"/>
        <w:rPr>
          <w:rFonts w:cs="Arial"/>
        </w:rPr>
      </w:pPr>
      <w:r w:rsidRPr="003C52F3">
        <w:rPr>
          <w:rFonts w:cs="Arial"/>
        </w:rPr>
        <w:t>OB 9111 – Fair Value Adjustment to Cash in County Treasury</w:t>
      </w:r>
    </w:p>
    <w:p w14:paraId="6F38EEDC" w14:textId="03B87731" w:rsidR="003C52F3" w:rsidRDefault="003C52F3" w:rsidP="003C52F3">
      <w:pPr>
        <w:autoSpaceDE w:val="0"/>
        <w:autoSpaceDN w:val="0"/>
        <w:adjustRightInd w:val="0"/>
        <w:rPr>
          <w:rFonts w:cs="Arial"/>
        </w:rPr>
      </w:pPr>
      <w:r w:rsidRPr="003C52F3">
        <w:rPr>
          <w:rFonts w:cs="Arial"/>
        </w:rPr>
        <w:t>OB 9120 – Cash in Bank(s)</w:t>
      </w:r>
    </w:p>
    <w:p w14:paraId="763062CF" w14:textId="77777777" w:rsidR="003C52F3" w:rsidRPr="003C52F3" w:rsidRDefault="003C52F3" w:rsidP="003C52F3">
      <w:pPr>
        <w:autoSpaceDE w:val="0"/>
        <w:autoSpaceDN w:val="0"/>
        <w:adjustRightInd w:val="0"/>
        <w:rPr>
          <w:rFonts w:cs="Arial"/>
        </w:rPr>
      </w:pPr>
      <w:r w:rsidRPr="003C52F3">
        <w:rPr>
          <w:rFonts w:cs="Arial"/>
        </w:rPr>
        <w:t>OB 9140 – Cash Collections Awaiting Deposit</w:t>
      </w:r>
    </w:p>
    <w:p w14:paraId="394B86D3" w14:textId="77777777" w:rsidR="003C52F3" w:rsidRPr="003C52F3" w:rsidRDefault="003C52F3" w:rsidP="003C52F3">
      <w:pPr>
        <w:autoSpaceDE w:val="0"/>
        <w:autoSpaceDN w:val="0"/>
        <w:adjustRightInd w:val="0"/>
        <w:rPr>
          <w:rFonts w:cs="Arial"/>
        </w:rPr>
      </w:pPr>
      <w:r w:rsidRPr="003C52F3">
        <w:rPr>
          <w:rFonts w:cs="Arial"/>
        </w:rPr>
        <w:t>OB 9200 – Accounts Receivable</w:t>
      </w:r>
    </w:p>
    <w:p w14:paraId="21802E96" w14:textId="77777777" w:rsidR="003C52F3" w:rsidRPr="003C52F3" w:rsidRDefault="003C52F3" w:rsidP="003C52F3">
      <w:pPr>
        <w:autoSpaceDE w:val="0"/>
        <w:autoSpaceDN w:val="0"/>
        <w:adjustRightInd w:val="0"/>
        <w:rPr>
          <w:rFonts w:cs="Arial"/>
        </w:rPr>
      </w:pPr>
      <w:r w:rsidRPr="003C52F3">
        <w:rPr>
          <w:rFonts w:cs="Arial"/>
        </w:rPr>
        <w:t>OB 9290 – Due from Grantor Governments</w:t>
      </w:r>
    </w:p>
    <w:p w14:paraId="4D87F37A" w14:textId="77777777" w:rsidR="003C52F3" w:rsidRPr="003C52F3" w:rsidRDefault="003C52F3" w:rsidP="003C52F3">
      <w:pPr>
        <w:autoSpaceDE w:val="0"/>
        <w:autoSpaceDN w:val="0"/>
        <w:adjustRightInd w:val="0"/>
        <w:rPr>
          <w:rFonts w:cs="Arial"/>
        </w:rPr>
      </w:pPr>
      <w:r w:rsidRPr="003C52F3">
        <w:rPr>
          <w:rFonts w:cs="Arial"/>
        </w:rPr>
        <w:t>OB 9310 – Due from Other Funds</w:t>
      </w:r>
    </w:p>
    <w:p w14:paraId="21CC41F6" w14:textId="511093B0" w:rsidR="003C52F3" w:rsidRDefault="003C52F3" w:rsidP="003C52F3">
      <w:pPr>
        <w:autoSpaceDE w:val="0"/>
        <w:autoSpaceDN w:val="0"/>
        <w:adjustRightInd w:val="0"/>
        <w:rPr>
          <w:rFonts w:cs="Arial"/>
        </w:rPr>
      </w:pPr>
      <w:r w:rsidRPr="003C52F3">
        <w:rPr>
          <w:rFonts w:cs="Arial"/>
        </w:rPr>
        <w:t>OB 9330 – Prepaid Expenditures (Expenses)</w:t>
      </w:r>
    </w:p>
    <w:p w14:paraId="746BE2AD" w14:textId="7B946AE8" w:rsidR="00436577" w:rsidRDefault="00CA4713" w:rsidP="003C52F3">
      <w:pPr>
        <w:autoSpaceDE w:val="0"/>
        <w:autoSpaceDN w:val="0"/>
        <w:adjustRightInd w:val="0"/>
        <w:rPr>
          <w:rFonts w:cs="Arial"/>
        </w:rPr>
      </w:pPr>
      <w:r w:rsidRPr="00CA4713">
        <w:rPr>
          <w:rFonts w:cs="Arial"/>
        </w:rPr>
        <w:t>OB 9440 – Equipment</w:t>
      </w:r>
    </w:p>
    <w:p w14:paraId="4AD84CD2" w14:textId="77777777" w:rsidR="009417EC" w:rsidRDefault="009417EC" w:rsidP="003C52F3">
      <w:pPr>
        <w:autoSpaceDE w:val="0"/>
        <w:autoSpaceDN w:val="0"/>
        <w:adjustRightInd w:val="0"/>
        <w:rPr>
          <w:rFonts w:cs="Arial"/>
        </w:rPr>
      </w:pPr>
      <w:r>
        <w:rPr>
          <w:rFonts w:cs="Arial"/>
        </w:rPr>
        <w:t xml:space="preserve">OB 9445 – </w:t>
      </w:r>
      <w:r w:rsidRPr="009417EC">
        <w:rPr>
          <w:rFonts w:cs="Arial"/>
        </w:rPr>
        <w:t>Accumulated Depreciation – Equipment</w:t>
      </w:r>
    </w:p>
    <w:p w14:paraId="340B496B" w14:textId="079DC697" w:rsidR="003C52F3" w:rsidRPr="003C52F3" w:rsidRDefault="003C52F3" w:rsidP="003C52F3">
      <w:pPr>
        <w:autoSpaceDE w:val="0"/>
        <w:autoSpaceDN w:val="0"/>
        <w:adjustRightInd w:val="0"/>
        <w:rPr>
          <w:rFonts w:cs="Arial"/>
        </w:rPr>
      </w:pPr>
      <w:r w:rsidRPr="003C52F3">
        <w:rPr>
          <w:rFonts w:cs="Arial"/>
        </w:rPr>
        <w:t>OB 9500 – Accounts Payable (Current Liabilities)</w:t>
      </w:r>
    </w:p>
    <w:p w14:paraId="300C598D" w14:textId="77777777" w:rsidR="003C52F3" w:rsidRPr="003C52F3" w:rsidRDefault="003C52F3" w:rsidP="003C52F3">
      <w:pPr>
        <w:autoSpaceDE w:val="0"/>
        <w:autoSpaceDN w:val="0"/>
        <w:adjustRightInd w:val="0"/>
        <w:rPr>
          <w:rFonts w:cs="Arial"/>
        </w:rPr>
      </w:pPr>
      <w:r w:rsidRPr="003C52F3">
        <w:rPr>
          <w:rFonts w:cs="Arial"/>
        </w:rPr>
        <w:t>OB 9590 – Due to Grantor Governments</w:t>
      </w:r>
    </w:p>
    <w:p w14:paraId="64D43B3B" w14:textId="6BA1B428" w:rsidR="003C52F3" w:rsidRDefault="003C52F3" w:rsidP="003C52F3">
      <w:pPr>
        <w:autoSpaceDE w:val="0"/>
        <w:autoSpaceDN w:val="0"/>
        <w:adjustRightInd w:val="0"/>
        <w:rPr>
          <w:rFonts w:cs="Arial"/>
        </w:rPr>
      </w:pPr>
      <w:r w:rsidRPr="003C52F3">
        <w:rPr>
          <w:rFonts w:cs="Arial"/>
        </w:rPr>
        <w:t>OB 9610 – Due to Other Funds</w:t>
      </w:r>
    </w:p>
    <w:p w14:paraId="35895014" w14:textId="4BE91862" w:rsidR="004339CC" w:rsidRDefault="004339CC" w:rsidP="003C52F3">
      <w:pPr>
        <w:autoSpaceDE w:val="0"/>
        <w:autoSpaceDN w:val="0"/>
        <w:adjustRightInd w:val="0"/>
        <w:rPr>
          <w:rFonts w:cs="Arial"/>
        </w:rPr>
      </w:pPr>
      <w:r>
        <w:rPr>
          <w:rFonts w:cs="Arial"/>
        </w:rPr>
        <w:t>OB 9690 – Deferred Inflows of Resources</w:t>
      </w:r>
    </w:p>
    <w:p w14:paraId="0B1C3BD6" w14:textId="77777777" w:rsidR="003C52F3" w:rsidRPr="003C52F3" w:rsidRDefault="003C52F3" w:rsidP="003C52F3">
      <w:pPr>
        <w:autoSpaceDE w:val="0"/>
        <w:autoSpaceDN w:val="0"/>
        <w:adjustRightInd w:val="0"/>
        <w:rPr>
          <w:rFonts w:cs="Arial"/>
        </w:rPr>
      </w:pPr>
      <w:r w:rsidRPr="003C52F3">
        <w:rPr>
          <w:rFonts w:cs="Arial"/>
        </w:rPr>
        <w:t xml:space="preserve">OB 9713 – </w:t>
      </w:r>
      <w:proofErr w:type="spellStart"/>
      <w:r w:rsidRPr="003C52F3">
        <w:rPr>
          <w:rFonts w:cs="Arial"/>
        </w:rPr>
        <w:t>Nonspendable</w:t>
      </w:r>
      <w:proofErr w:type="spellEnd"/>
      <w:r w:rsidRPr="003C52F3">
        <w:rPr>
          <w:rFonts w:cs="Arial"/>
        </w:rPr>
        <w:t xml:space="preserve"> Prepaid Items</w:t>
      </w:r>
    </w:p>
    <w:p w14:paraId="5530338B" w14:textId="77777777" w:rsidR="003C52F3" w:rsidRPr="003C52F3" w:rsidRDefault="003C52F3" w:rsidP="003C52F3">
      <w:pPr>
        <w:autoSpaceDE w:val="0"/>
        <w:autoSpaceDN w:val="0"/>
        <w:adjustRightInd w:val="0"/>
        <w:rPr>
          <w:rFonts w:cs="Arial"/>
        </w:rPr>
      </w:pPr>
      <w:r w:rsidRPr="003C52F3">
        <w:rPr>
          <w:rFonts w:cs="Arial"/>
        </w:rPr>
        <w:t>OB 9740 – Restricted Balance</w:t>
      </w:r>
    </w:p>
    <w:p w14:paraId="35363B2E" w14:textId="77777777" w:rsidR="003C52F3" w:rsidRPr="003C52F3" w:rsidRDefault="003C52F3" w:rsidP="003C52F3">
      <w:pPr>
        <w:autoSpaceDE w:val="0"/>
        <w:autoSpaceDN w:val="0"/>
        <w:adjustRightInd w:val="0"/>
        <w:rPr>
          <w:rFonts w:cs="Arial"/>
        </w:rPr>
      </w:pPr>
      <w:r w:rsidRPr="003C52F3">
        <w:rPr>
          <w:rFonts w:cs="Arial"/>
        </w:rPr>
        <w:t>OB 9790 – Unassigned/Unappropriated/Unrestricted Net Position</w:t>
      </w:r>
    </w:p>
    <w:p w14:paraId="7C892BD3" w14:textId="77777777" w:rsidR="003C52F3" w:rsidRPr="003C52F3" w:rsidRDefault="003C52F3" w:rsidP="003C52F3">
      <w:pPr>
        <w:autoSpaceDE w:val="0"/>
        <w:autoSpaceDN w:val="0"/>
        <w:adjustRightInd w:val="0"/>
        <w:rPr>
          <w:rFonts w:cs="Arial"/>
        </w:rPr>
      </w:pPr>
      <w:r w:rsidRPr="003C52F3">
        <w:rPr>
          <w:rFonts w:cs="Arial"/>
        </w:rPr>
        <w:t>OB 9791 – Beginning Fund Balance</w:t>
      </w:r>
    </w:p>
    <w:p w14:paraId="35632EDF" w14:textId="77777777" w:rsidR="003C52F3" w:rsidRPr="003C52F3" w:rsidRDefault="003C52F3" w:rsidP="003C52F3">
      <w:pPr>
        <w:autoSpaceDE w:val="0"/>
        <w:autoSpaceDN w:val="0"/>
        <w:adjustRightInd w:val="0"/>
        <w:rPr>
          <w:rFonts w:cs="Arial"/>
        </w:rPr>
      </w:pPr>
      <w:r w:rsidRPr="003C52F3">
        <w:rPr>
          <w:rFonts w:cs="Arial"/>
        </w:rPr>
        <w:t>OB 9793 – Audit Adjustments</w:t>
      </w:r>
    </w:p>
    <w:p w14:paraId="3909E62C" w14:textId="647342D9" w:rsidR="003C52F3" w:rsidRDefault="003C52F3" w:rsidP="003C52F3">
      <w:pPr>
        <w:autoSpaceDE w:val="0"/>
        <w:autoSpaceDN w:val="0"/>
        <w:adjustRightInd w:val="0"/>
        <w:rPr>
          <w:rFonts w:cs="Arial"/>
        </w:rPr>
      </w:pPr>
      <w:r w:rsidRPr="003C52F3">
        <w:rPr>
          <w:rFonts w:cs="Arial"/>
        </w:rPr>
        <w:t>OB 9795 – Other Restatements</w:t>
      </w:r>
    </w:p>
    <w:p w14:paraId="34D86290" w14:textId="1BE2A8D2" w:rsidR="00436577" w:rsidRPr="003C52F3" w:rsidRDefault="007B2934" w:rsidP="003C52F3">
      <w:pPr>
        <w:autoSpaceDE w:val="0"/>
        <w:autoSpaceDN w:val="0"/>
        <w:adjustRightInd w:val="0"/>
        <w:rPr>
          <w:rFonts w:cs="Arial"/>
        </w:rPr>
      </w:pPr>
      <w:r w:rsidRPr="007B2934">
        <w:rPr>
          <w:rFonts w:cs="Arial"/>
        </w:rPr>
        <w:t>OB 9796 – Net Investment in Capital Assets</w:t>
      </w:r>
    </w:p>
    <w:p w14:paraId="28E92FF8" w14:textId="4BCFF290" w:rsidR="006029B9" w:rsidRPr="002A224A" w:rsidRDefault="003C52F3" w:rsidP="003C52F3">
      <w:pPr>
        <w:autoSpaceDE w:val="0"/>
        <w:autoSpaceDN w:val="0"/>
        <w:adjustRightInd w:val="0"/>
        <w:rPr>
          <w:rFonts w:cs="Arial"/>
        </w:rPr>
      </w:pPr>
      <w:r w:rsidRPr="003C52F3">
        <w:rPr>
          <w:rFonts w:cs="Arial"/>
        </w:rPr>
        <w:t>OB 9797 – Restricted Net Position</w:t>
      </w:r>
    </w:p>
    <w:p w14:paraId="2D50E7CC" w14:textId="56A9BF01" w:rsidR="002A224A" w:rsidRDefault="0082659C" w:rsidP="002A224A">
      <w:pPr>
        <w:autoSpaceDE w:val="0"/>
        <w:autoSpaceDN w:val="0"/>
        <w:adjustRightInd w:val="0"/>
        <w:spacing w:after="240"/>
        <w:rPr>
          <w:rFonts w:cs="Arial"/>
          <w:i/>
          <w:iCs/>
        </w:rPr>
      </w:pPr>
      <w:r w:rsidRPr="003F6A9A">
        <w:rPr>
          <w:rFonts w:cs="Arial"/>
          <w:i/>
          <w:iCs/>
        </w:rPr>
        <w:t>New resource code established to allow LEAs to account for the new Elementary and Secondary School Emergency Relief II (ESSER II) Fund, authorized under Section 313(b) of the Coronavirus Response and Relief Supplemental Appropriations (CRRSA) Act</w:t>
      </w:r>
      <w:r w:rsidR="002A224A" w:rsidRPr="00553C42">
        <w:rPr>
          <w:rFonts w:cs="Arial"/>
          <w:i/>
          <w:iCs/>
        </w:rPr>
        <w:t>.</w:t>
      </w:r>
    </w:p>
    <w:p w14:paraId="1633B8A9" w14:textId="590934F8" w:rsidR="00C56AC3" w:rsidRPr="00B27378" w:rsidRDefault="00C56AC3" w:rsidP="00C56AC3">
      <w:pPr>
        <w:autoSpaceDE w:val="0"/>
        <w:autoSpaceDN w:val="0"/>
        <w:adjustRightInd w:val="0"/>
        <w:rPr>
          <w:rFonts w:cs="Arial"/>
        </w:rPr>
      </w:pPr>
      <w:r w:rsidRPr="002A224A">
        <w:rPr>
          <w:rFonts w:cs="Arial"/>
        </w:rPr>
        <w:t xml:space="preserve">Opened new Resource </w:t>
      </w:r>
      <w:r w:rsidR="00C469B6">
        <w:rPr>
          <w:rFonts w:cs="Arial"/>
        </w:rPr>
        <w:t>5056</w:t>
      </w:r>
      <w:r w:rsidRPr="002A224A">
        <w:rPr>
          <w:rFonts w:cs="Arial"/>
        </w:rPr>
        <w:t xml:space="preserve"> to the following objects for districts</w:t>
      </w:r>
      <w:r w:rsidR="00C469B6">
        <w:rPr>
          <w:rFonts w:cs="Arial"/>
        </w:rPr>
        <w:t xml:space="preserve"> and</w:t>
      </w:r>
      <w:r w:rsidR="00C27D20">
        <w:rPr>
          <w:rFonts w:cs="Arial"/>
        </w:rPr>
        <w:t xml:space="preserve"> </w:t>
      </w:r>
      <w:r w:rsidRPr="002A224A">
        <w:rPr>
          <w:rFonts w:cs="Arial"/>
        </w:rPr>
        <w:t>counties</w:t>
      </w:r>
      <w:r w:rsidRPr="00B27378">
        <w:rPr>
          <w:rFonts w:cs="Arial"/>
        </w:rPr>
        <w:t>:</w:t>
      </w:r>
    </w:p>
    <w:p w14:paraId="6E8E5057" w14:textId="4177632B" w:rsidR="007B2934" w:rsidRDefault="00C469B6" w:rsidP="007B2934">
      <w:pPr>
        <w:autoSpaceDE w:val="0"/>
        <w:autoSpaceDN w:val="0"/>
        <w:adjustRightInd w:val="0"/>
        <w:rPr>
          <w:rFonts w:cs="Arial"/>
        </w:rPr>
      </w:pPr>
      <w:r>
        <w:rPr>
          <w:rFonts w:cs="Arial"/>
        </w:rPr>
        <w:t xml:space="preserve">RS 5056 – </w:t>
      </w:r>
      <w:r w:rsidRPr="003F6A9A">
        <w:rPr>
          <w:rFonts w:cs="Arial"/>
        </w:rPr>
        <w:t>Child Development: CARES Act General Child Care and Development</w:t>
      </w:r>
    </w:p>
    <w:p w14:paraId="28BBF898" w14:textId="77777777" w:rsidR="00C469B6" w:rsidRPr="0082659C" w:rsidRDefault="00C469B6" w:rsidP="00C469B6">
      <w:pPr>
        <w:autoSpaceDE w:val="0"/>
        <w:autoSpaceDN w:val="0"/>
        <w:adjustRightInd w:val="0"/>
        <w:rPr>
          <w:rFonts w:cs="Arial"/>
        </w:rPr>
      </w:pPr>
      <w:r w:rsidRPr="0082659C">
        <w:rPr>
          <w:rFonts w:cs="Arial"/>
        </w:rPr>
        <w:t>OB 8285 – Interagency Contracts Between LEAs</w:t>
      </w:r>
    </w:p>
    <w:p w14:paraId="4E3CA6ED" w14:textId="77777777" w:rsidR="00C469B6" w:rsidRPr="0082659C" w:rsidRDefault="00C469B6" w:rsidP="00C469B6">
      <w:pPr>
        <w:autoSpaceDE w:val="0"/>
        <w:autoSpaceDN w:val="0"/>
        <w:adjustRightInd w:val="0"/>
        <w:rPr>
          <w:rFonts w:cs="Arial"/>
        </w:rPr>
      </w:pPr>
      <w:r w:rsidRPr="0082659C">
        <w:rPr>
          <w:rFonts w:cs="Arial"/>
        </w:rPr>
        <w:t>OB 8287 – Pass-through Revenues from Federal Sources</w:t>
      </w:r>
    </w:p>
    <w:p w14:paraId="48433163" w14:textId="07DCA56C" w:rsidR="007B2934" w:rsidRPr="007B2934" w:rsidRDefault="00C469B6" w:rsidP="00C469B6">
      <w:pPr>
        <w:autoSpaceDE w:val="0"/>
        <w:autoSpaceDN w:val="0"/>
        <w:adjustRightInd w:val="0"/>
        <w:rPr>
          <w:rFonts w:cs="Arial"/>
        </w:rPr>
      </w:pPr>
      <w:r w:rsidRPr="0082659C">
        <w:rPr>
          <w:rFonts w:cs="Arial"/>
        </w:rPr>
        <w:t>OB 8290 – All Other Federal Revenue</w:t>
      </w:r>
    </w:p>
    <w:p w14:paraId="54CA9036" w14:textId="77777777" w:rsidR="007B2934" w:rsidRPr="007B2934" w:rsidRDefault="007B2934" w:rsidP="007B2934">
      <w:pPr>
        <w:autoSpaceDE w:val="0"/>
        <w:autoSpaceDN w:val="0"/>
        <w:adjustRightInd w:val="0"/>
        <w:rPr>
          <w:rFonts w:cs="Arial"/>
        </w:rPr>
      </w:pPr>
      <w:r w:rsidRPr="007B2934">
        <w:rPr>
          <w:rFonts w:cs="Arial"/>
        </w:rPr>
        <w:t>OB 8660 – Interest</w:t>
      </w:r>
    </w:p>
    <w:p w14:paraId="7A0B3B02" w14:textId="77777777" w:rsidR="007B2934" w:rsidRPr="007B2934" w:rsidRDefault="007B2934" w:rsidP="007B2934">
      <w:pPr>
        <w:autoSpaceDE w:val="0"/>
        <w:autoSpaceDN w:val="0"/>
        <w:adjustRightInd w:val="0"/>
        <w:rPr>
          <w:rFonts w:cs="Arial"/>
        </w:rPr>
      </w:pPr>
      <w:r w:rsidRPr="007B2934">
        <w:rPr>
          <w:rFonts w:cs="Arial"/>
        </w:rPr>
        <w:t>OB 8662 – Net Increase (Decrease) in the Fair Value of Investments</w:t>
      </w:r>
    </w:p>
    <w:p w14:paraId="1BE3C24D" w14:textId="5C7C2C65" w:rsidR="007B2934" w:rsidRPr="007B2934" w:rsidRDefault="00C469B6" w:rsidP="007B2934">
      <w:pPr>
        <w:autoSpaceDE w:val="0"/>
        <w:autoSpaceDN w:val="0"/>
        <w:adjustRightInd w:val="0"/>
        <w:rPr>
          <w:rFonts w:cs="Arial"/>
        </w:rPr>
      </w:pPr>
      <w:r w:rsidRPr="00C469B6">
        <w:rPr>
          <w:rFonts w:cs="Arial"/>
        </w:rPr>
        <w:lastRenderedPageBreak/>
        <w:t>OB 8673 – Child Development Parent Fees</w:t>
      </w:r>
    </w:p>
    <w:p w14:paraId="5754F972" w14:textId="443D486F" w:rsidR="007B2934" w:rsidRPr="007B2934" w:rsidRDefault="007B2934" w:rsidP="007B2934">
      <w:pPr>
        <w:autoSpaceDE w:val="0"/>
        <w:autoSpaceDN w:val="0"/>
        <w:adjustRightInd w:val="0"/>
        <w:rPr>
          <w:rFonts w:cs="Arial"/>
        </w:rPr>
      </w:pPr>
      <w:r w:rsidRPr="007B2934">
        <w:rPr>
          <w:rFonts w:cs="Arial"/>
        </w:rPr>
        <w:t>OB 8699 – All Other Local Revenue</w:t>
      </w:r>
    </w:p>
    <w:p w14:paraId="164B8FB2" w14:textId="3B57B7F0" w:rsidR="007B2934" w:rsidRPr="007B2934" w:rsidRDefault="007B2934" w:rsidP="007B2934">
      <w:pPr>
        <w:autoSpaceDE w:val="0"/>
        <w:autoSpaceDN w:val="0"/>
        <w:adjustRightInd w:val="0"/>
        <w:rPr>
          <w:rFonts w:cs="Arial"/>
        </w:rPr>
      </w:pPr>
      <w:r w:rsidRPr="007B2934">
        <w:rPr>
          <w:rFonts w:cs="Arial"/>
        </w:rPr>
        <w:t>OB 8919 – Other Authorized Interfund Transfers In</w:t>
      </w:r>
    </w:p>
    <w:p w14:paraId="6BD45443" w14:textId="77777777" w:rsidR="007B2934" w:rsidRPr="007B2934" w:rsidRDefault="007B2934" w:rsidP="007B2934">
      <w:pPr>
        <w:autoSpaceDE w:val="0"/>
        <w:autoSpaceDN w:val="0"/>
        <w:adjustRightInd w:val="0"/>
        <w:rPr>
          <w:rFonts w:cs="Arial"/>
        </w:rPr>
      </w:pPr>
      <w:r w:rsidRPr="007B2934">
        <w:rPr>
          <w:rFonts w:cs="Arial"/>
        </w:rPr>
        <w:t xml:space="preserve">OB 9110 – Cash </w:t>
      </w:r>
      <w:proofErr w:type="gramStart"/>
      <w:r w:rsidRPr="007B2934">
        <w:rPr>
          <w:rFonts w:cs="Arial"/>
        </w:rPr>
        <w:t>In</w:t>
      </w:r>
      <w:proofErr w:type="gramEnd"/>
      <w:r w:rsidRPr="007B2934">
        <w:rPr>
          <w:rFonts w:cs="Arial"/>
        </w:rPr>
        <w:t xml:space="preserve"> County Treasury</w:t>
      </w:r>
    </w:p>
    <w:p w14:paraId="4BB17BCF" w14:textId="77777777" w:rsidR="007B2934" w:rsidRPr="007B2934" w:rsidRDefault="007B2934" w:rsidP="007B2934">
      <w:pPr>
        <w:autoSpaceDE w:val="0"/>
        <w:autoSpaceDN w:val="0"/>
        <w:adjustRightInd w:val="0"/>
        <w:rPr>
          <w:rFonts w:cs="Arial"/>
        </w:rPr>
      </w:pPr>
      <w:r w:rsidRPr="007B2934">
        <w:rPr>
          <w:rFonts w:cs="Arial"/>
        </w:rPr>
        <w:t>OB 9111 – Fair Value Adjustment to Cash in County Treasury</w:t>
      </w:r>
    </w:p>
    <w:p w14:paraId="72E79C92" w14:textId="77777777" w:rsidR="007B2934" w:rsidRPr="007B2934" w:rsidRDefault="007B2934" w:rsidP="007B2934">
      <w:pPr>
        <w:autoSpaceDE w:val="0"/>
        <w:autoSpaceDN w:val="0"/>
        <w:adjustRightInd w:val="0"/>
        <w:rPr>
          <w:rFonts w:cs="Arial"/>
        </w:rPr>
      </w:pPr>
      <w:r w:rsidRPr="007B2934">
        <w:rPr>
          <w:rFonts w:cs="Arial"/>
        </w:rPr>
        <w:t>OB 9120 – Cash in Bank(s)</w:t>
      </w:r>
    </w:p>
    <w:p w14:paraId="3E52B384" w14:textId="77777777" w:rsidR="007B2934" w:rsidRPr="007B2934" w:rsidRDefault="007B2934" w:rsidP="007B2934">
      <w:pPr>
        <w:autoSpaceDE w:val="0"/>
        <w:autoSpaceDN w:val="0"/>
        <w:adjustRightInd w:val="0"/>
        <w:rPr>
          <w:rFonts w:cs="Arial"/>
        </w:rPr>
      </w:pPr>
      <w:r w:rsidRPr="007B2934">
        <w:rPr>
          <w:rFonts w:cs="Arial"/>
        </w:rPr>
        <w:t>OB 9140 – Cash Collections Awaiting Deposit</w:t>
      </w:r>
    </w:p>
    <w:p w14:paraId="05BD9923" w14:textId="77777777" w:rsidR="007B2934" w:rsidRPr="007B2934" w:rsidRDefault="007B2934" w:rsidP="007B2934">
      <w:pPr>
        <w:autoSpaceDE w:val="0"/>
        <w:autoSpaceDN w:val="0"/>
        <w:adjustRightInd w:val="0"/>
        <w:rPr>
          <w:rFonts w:cs="Arial"/>
        </w:rPr>
      </w:pPr>
      <w:r w:rsidRPr="007B2934">
        <w:rPr>
          <w:rFonts w:cs="Arial"/>
        </w:rPr>
        <w:t>OB 9200 – Accounts Receivable</w:t>
      </w:r>
    </w:p>
    <w:p w14:paraId="55A88072" w14:textId="77777777" w:rsidR="007B2934" w:rsidRPr="007B2934" w:rsidRDefault="007B2934" w:rsidP="007B2934">
      <w:pPr>
        <w:autoSpaceDE w:val="0"/>
        <w:autoSpaceDN w:val="0"/>
        <w:adjustRightInd w:val="0"/>
        <w:rPr>
          <w:rFonts w:cs="Arial"/>
        </w:rPr>
      </w:pPr>
      <w:r w:rsidRPr="007B2934">
        <w:rPr>
          <w:rFonts w:cs="Arial"/>
        </w:rPr>
        <w:t>OB 9290 – Due from Grantor Governments</w:t>
      </w:r>
    </w:p>
    <w:p w14:paraId="3C54801D" w14:textId="77777777" w:rsidR="007B2934" w:rsidRPr="007B2934" w:rsidRDefault="007B2934" w:rsidP="007B2934">
      <w:pPr>
        <w:autoSpaceDE w:val="0"/>
        <w:autoSpaceDN w:val="0"/>
        <w:adjustRightInd w:val="0"/>
        <w:rPr>
          <w:rFonts w:cs="Arial"/>
        </w:rPr>
      </w:pPr>
      <w:r w:rsidRPr="007B2934">
        <w:rPr>
          <w:rFonts w:cs="Arial"/>
        </w:rPr>
        <w:t>OB 9310 – Due from Other Funds</w:t>
      </w:r>
    </w:p>
    <w:p w14:paraId="7A497E20" w14:textId="77777777" w:rsidR="007B2934" w:rsidRPr="007B2934" w:rsidRDefault="007B2934" w:rsidP="007B2934">
      <w:pPr>
        <w:autoSpaceDE w:val="0"/>
        <w:autoSpaceDN w:val="0"/>
        <w:adjustRightInd w:val="0"/>
        <w:rPr>
          <w:rFonts w:cs="Arial"/>
        </w:rPr>
      </w:pPr>
      <w:r w:rsidRPr="007B2934">
        <w:rPr>
          <w:rFonts w:cs="Arial"/>
        </w:rPr>
        <w:t>OB 9500 – Accounts Payable (Current Liabilities)</w:t>
      </w:r>
    </w:p>
    <w:p w14:paraId="70789858" w14:textId="77777777" w:rsidR="007B2934" w:rsidRPr="007B2934" w:rsidRDefault="007B2934" w:rsidP="007B2934">
      <w:pPr>
        <w:autoSpaceDE w:val="0"/>
        <w:autoSpaceDN w:val="0"/>
        <w:adjustRightInd w:val="0"/>
        <w:rPr>
          <w:rFonts w:cs="Arial"/>
        </w:rPr>
      </w:pPr>
      <w:r w:rsidRPr="007B2934">
        <w:rPr>
          <w:rFonts w:cs="Arial"/>
        </w:rPr>
        <w:t>OB 9590 – Due to Grantor Governments</w:t>
      </w:r>
    </w:p>
    <w:p w14:paraId="5D795896" w14:textId="77777777" w:rsidR="007B2934" w:rsidRPr="007B2934" w:rsidRDefault="007B2934" w:rsidP="007B2934">
      <w:pPr>
        <w:autoSpaceDE w:val="0"/>
        <w:autoSpaceDN w:val="0"/>
        <w:adjustRightInd w:val="0"/>
        <w:rPr>
          <w:rFonts w:cs="Arial"/>
        </w:rPr>
      </w:pPr>
      <w:r w:rsidRPr="007B2934">
        <w:rPr>
          <w:rFonts w:cs="Arial"/>
        </w:rPr>
        <w:t>OB 9610 – Due to Other Funds</w:t>
      </w:r>
    </w:p>
    <w:p w14:paraId="35EE7DFD" w14:textId="48B8C787" w:rsidR="00C56AC3" w:rsidRPr="002A224A" w:rsidRDefault="00C469B6" w:rsidP="007B2934">
      <w:pPr>
        <w:autoSpaceDE w:val="0"/>
        <w:autoSpaceDN w:val="0"/>
        <w:adjustRightInd w:val="0"/>
        <w:rPr>
          <w:rFonts w:cs="Arial"/>
        </w:rPr>
      </w:pPr>
      <w:r w:rsidRPr="00C469B6">
        <w:rPr>
          <w:rFonts w:cs="Arial"/>
        </w:rPr>
        <w:t>OB 9650 – Unearned Revenue</w:t>
      </w:r>
    </w:p>
    <w:p w14:paraId="6CD3CD89" w14:textId="2C3A907C" w:rsidR="00CA5A55" w:rsidRDefault="00C469B6" w:rsidP="00C469B6">
      <w:pPr>
        <w:autoSpaceDE w:val="0"/>
        <w:autoSpaceDN w:val="0"/>
        <w:adjustRightInd w:val="0"/>
        <w:spacing w:after="240"/>
        <w:rPr>
          <w:rFonts w:cs="Arial"/>
          <w:i/>
          <w:iCs/>
        </w:rPr>
      </w:pPr>
      <w:r w:rsidRPr="003F6A9A">
        <w:rPr>
          <w:rFonts w:cs="Arial"/>
          <w:i/>
          <w:iCs/>
        </w:rPr>
        <w:t>New resource code established to allow LEAs to account for the CARES Act General Child Care and Development Program</w:t>
      </w:r>
      <w:r w:rsidR="00AB6C1A">
        <w:rPr>
          <w:rFonts w:cs="Arial"/>
          <w:i/>
          <w:iCs/>
        </w:rPr>
        <w:t>.</w:t>
      </w:r>
    </w:p>
    <w:sectPr w:rsidR="00CA5A55" w:rsidSect="00A6720D">
      <w:footerReference w:type="default" r:id="rId13"/>
      <w:pgSz w:w="12240" w:h="15840"/>
      <w:pgMar w:top="1080" w:right="135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C7144" w14:textId="77777777" w:rsidR="000B466E" w:rsidRDefault="000B466E">
      <w:r>
        <w:separator/>
      </w:r>
    </w:p>
  </w:endnote>
  <w:endnote w:type="continuationSeparator" w:id="0">
    <w:p w14:paraId="55AC9855" w14:textId="77777777" w:rsidR="000B466E" w:rsidRDefault="000B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6DAE8" w14:textId="4BC63367" w:rsidR="00080308" w:rsidRPr="006840D2" w:rsidRDefault="00080308" w:rsidP="000439DD">
    <w:pPr>
      <w:pStyle w:val="Footer"/>
      <w:tabs>
        <w:tab w:val="clear" w:pos="4320"/>
      </w:tabs>
      <w:spacing w:before="60"/>
      <w:rPr>
        <w:rFonts w:cs="Arial"/>
      </w:rPr>
    </w:pPr>
    <w:r w:rsidRPr="006840D2">
      <w:rPr>
        <w:rFonts w:cs="Arial"/>
      </w:rPr>
      <w:t xml:space="preserve">SACS Matrix </w:t>
    </w:r>
    <w:r w:rsidRPr="00E14429">
      <w:rPr>
        <w:rFonts w:cs="Arial"/>
      </w:rPr>
      <w:t xml:space="preserve">Tables – </w:t>
    </w:r>
    <w:r w:rsidR="00CB62C4">
      <w:rPr>
        <w:rFonts w:cs="Arial"/>
      </w:rPr>
      <w:t>February 1</w:t>
    </w:r>
    <w:r w:rsidR="007B2934">
      <w:rPr>
        <w:rFonts w:cs="Arial"/>
      </w:rPr>
      <w:t>9</w:t>
    </w:r>
    <w:r>
      <w:rPr>
        <w:rFonts w:cs="Arial"/>
      </w:rPr>
      <w:t>, 20</w:t>
    </w:r>
    <w:r w:rsidR="00EB3E42">
      <w:rPr>
        <w:rFonts w:cs="Arial"/>
      </w:rPr>
      <w:t>2</w:t>
    </w:r>
    <w:r w:rsidR="007B2934">
      <w:rPr>
        <w:rFonts w:cs="Arial"/>
      </w:rPr>
      <w:t>1</w:t>
    </w:r>
    <w:r>
      <w:rPr>
        <w:rFonts w:cs="Arial"/>
      </w:rPr>
      <w:tab/>
    </w:r>
    <w:r w:rsidRPr="006840D2">
      <w:rPr>
        <w:rFonts w:cs="Arial"/>
      </w:rPr>
      <w:t xml:space="preserve">Page </w:t>
    </w:r>
    <w:r w:rsidRPr="006840D2">
      <w:rPr>
        <w:rFonts w:cs="Arial"/>
      </w:rPr>
      <w:fldChar w:fldCharType="begin"/>
    </w:r>
    <w:r w:rsidRPr="006840D2">
      <w:rPr>
        <w:rFonts w:cs="Arial"/>
      </w:rPr>
      <w:instrText xml:space="preserve"> PAGE </w:instrText>
    </w:r>
    <w:r w:rsidRPr="006840D2">
      <w:rPr>
        <w:rFonts w:cs="Arial"/>
      </w:rPr>
      <w:fldChar w:fldCharType="separate"/>
    </w:r>
    <w:r w:rsidR="00236476">
      <w:rPr>
        <w:rFonts w:cs="Arial"/>
        <w:noProof/>
      </w:rPr>
      <w:t>1</w:t>
    </w:r>
    <w:r w:rsidRPr="006840D2">
      <w:rPr>
        <w:rFonts w:cs="Arial"/>
      </w:rPr>
      <w:fldChar w:fldCharType="end"/>
    </w:r>
    <w:r w:rsidRPr="006840D2">
      <w:rPr>
        <w:rFonts w:cs="Arial"/>
      </w:rPr>
      <w:t xml:space="preserve"> of </w:t>
    </w:r>
    <w:r w:rsidRPr="006840D2">
      <w:rPr>
        <w:rFonts w:cs="Arial"/>
      </w:rPr>
      <w:fldChar w:fldCharType="begin"/>
    </w:r>
    <w:r w:rsidRPr="006840D2">
      <w:rPr>
        <w:rFonts w:cs="Arial"/>
      </w:rPr>
      <w:instrText xml:space="preserve"> NUMPAGES </w:instrText>
    </w:r>
    <w:r w:rsidRPr="006840D2">
      <w:rPr>
        <w:rFonts w:cs="Arial"/>
      </w:rPr>
      <w:fldChar w:fldCharType="separate"/>
    </w:r>
    <w:r w:rsidR="00236476">
      <w:rPr>
        <w:rFonts w:cs="Arial"/>
        <w:noProof/>
      </w:rPr>
      <w:t>7</w:t>
    </w:r>
    <w:r w:rsidRPr="006840D2">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9D3B6" w14:textId="77777777" w:rsidR="000B466E" w:rsidRDefault="000B466E">
      <w:r>
        <w:separator/>
      </w:r>
    </w:p>
  </w:footnote>
  <w:footnote w:type="continuationSeparator" w:id="0">
    <w:p w14:paraId="515B588F" w14:textId="77777777" w:rsidR="000B466E" w:rsidRDefault="000B46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70FB8"/>
    <w:multiLevelType w:val="hybridMultilevel"/>
    <w:tmpl w:val="77BABA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300DA8"/>
    <w:multiLevelType w:val="hybridMultilevel"/>
    <w:tmpl w:val="AF6C4C3E"/>
    <w:lvl w:ilvl="0" w:tplc="82883C9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A73"/>
    <w:rsid w:val="0000284F"/>
    <w:rsid w:val="000039A4"/>
    <w:rsid w:val="0000409A"/>
    <w:rsid w:val="00004550"/>
    <w:rsid w:val="0000599E"/>
    <w:rsid w:val="00005FEA"/>
    <w:rsid w:val="000066C3"/>
    <w:rsid w:val="00006B22"/>
    <w:rsid w:val="00007821"/>
    <w:rsid w:val="00010A2A"/>
    <w:rsid w:val="00013F6E"/>
    <w:rsid w:val="00014C81"/>
    <w:rsid w:val="00015FC2"/>
    <w:rsid w:val="00016934"/>
    <w:rsid w:val="00017749"/>
    <w:rsid w:val="000209A2"/>
    <w:rsid w:val="00020E41"/>
    <w:rsid w:val="000238BA"/>
    <w:rsid w:val="00024A9F"/>
    <w:rsid w:val="0002582F"/>
    <w:rsid w:val="00025B02"/>
    <w:rsid w:val="00025DC3"/>
    <w:rsid w:val="00026BE1"/>
    <w:rsid w:val="000301DB"/>
    <w:rsid w:val="000308F8"/>
    <w:rsid w:val="00030B49"/>
    <w:rsid w:val="00031C0B"/>
    <w:rsid w:val="00033FD3"/>
    <w:rsid w:val="00035A15"/>
    <w:rsid w:val="000377E1"/>
    <w:rsid w:val="00037B0B"/>
    <w:rsid w:val="000400F8"/>
    <w:rsid w:val="0004034D"/>
    <w:rsid w:val="000409B0"/>
    <w:rsid w:val="00043621"/>
    <w:rsid w:val="0004364A"/>
    <w:rsid w:val="000439DD"/>
    <w:rsid w:val="0004491A"/>
    <w:rsid w:val="000451C4"/>
    <w:rsid w:val="0004526B"/>
    <w:rsid w:val="0004664C"/>
    <w:rsid w:val="00050D7E"/>
    <w:rsid w:val="000521E3"/>
    <w:rsid w:val="00052C90"/>
    <w:rsid w:val="00053533"/>
    <w:rsid w:val="000551C2"/>
    <w:rsid w:val="00055EBD"/>
    <w:rsid w:val="00056D8F"/>
    <w:rsid w:val="000579FC"/>
    <w:rsid w:val="00061037"/>
    <w:rsid w:val="00061644"/>
    <w:rsid w:val="00062ACB"/>
    <w:rsid w:val="000632D5"/>
    <w:rsid w:val="0006370D"/>
    <w:rsid w:val="00063A04"/>
    <w:rsid w:val="000645FB"/>
    <w:rsid w:val="00064A28"/>
    <w:rsid w:val="00066A68"/>
    <w:rsid w:val="0006764E"/>
    <w:rsid w:val="00067E64"/>
    <w:rsid w:val="00070806"/>
    <w:rsid w:val="00073D83"/>
    <w:rsid w:val="00075FF8"/>
    <w:rsid w:val="000760FF"/>
    <w:rsid w:val="000763F7"/>
    <w:rsid w:val="0007777C"/>
    <w:rsid w:val="00080308"/>
    <w:rsid w:val="00084B23"/>
    <w:rsid w:val="00085034"/>
    <w:rsid w:val="00085C05"/>
    <w:rsid w:val="00085C9C"/>
    <w:rsid w:val="0008678E"/>
    <w:rsid w:val="0008679C"/>
    <w:rsid w:val="00087BBB"/>
    <w:rsid w:val="0009056A"/>
    <w:rsid w:val="00090DAD"/>
    <w:rsid w:val="000914D3"/>
    <w:rsid w:val="00096247"/>
    <w:rsid w:val="000A28BB"/>
    <w:rsid w:val="000A29ED"/>
    <w:rsid w:val="000A4602"/>
    <w:rsid w:val="000A4F8A"/>
    <w:rsid w:val="000A58AA"/>
    <w:rsid w:val="000A660D"/>
    <w:rsid w:val="000A6862"/>
    <w:rsid w:val="000A7789"/>
    <w:rsid w:val="000B13B0"/>
    <w:rsid w:val="000B466E"/>
    <w:rsid w:val="000B4BFA"/>
    <w:rsid w:val="000B6E4F"/>
    <w:rsid w:val="000B7097"/>
    <w:rsid w:val="000B7109"/>
    <w:rsid w:val="000B7539"/>
    <w:rsid w:val="000C6931"/>
    <w:rsid w:val="000C7A33"/>
    <w:rsid w:val="000C7C28"/>
    <w:rsid w:val="000D10F7"/>
    <w:rsid w:val="000D214F"/>
    <w:rsid w:val="000D3BEB"/>
    <w:rsid w:val="000D4291"/>
    <w:rsid w:val="000D53B4"/>
    <w:rsid w:val="000D6DC5"/>
    <w:rsid w:val="000D71A9"/>
    <w:rsid w:val="000D7416"/>
    <w:rsid w:val="000D7AC5"/>
    <w:rsid w:val="000E2F99"/>
    <w:rsid w:val="000E3462"/>
    <w:rsid w:val="000E48DC"/>
    <w:rsid w:val="000E5F2A"/>
    <w:rsid w:val="000E5F3F"/>
    <w:rsid w:val="000E694C"/>
    <w:rsid w:val="000F03CE"/>
    <w:rsid w:val="000F0C0D"/>
    <w:rsid w:val="000F1945"/>
    <w:rsid w:val="000F1AA2"/>
    <w:rsid w:val="000F1DFD"/>
    <w:rsid w:val="0010024E"/>
    <w:rsid w:val="00100E95"/>
    <w:rsid w:val="00105392"/>
    <w:rsid w:val="0011086C"/>
    <w:rsid w:val="001110F4"/>
    <w:rsid w:val="00111D14"/>
    <w:rsid w:val="00116AA1"/>
    <w:rsid w:val="00116CC7"/>
    <w:rsid w:val="00117E6D"/>
    <w:rsid w:val="00117EA9"/>
    <w:rsid w:val="00122354"/>
    <w:rsid w:val="00122F35"/>
    <w:rsid w:val="00124438"/>
    <w:rsid w:val="00124CE9"/>
    <w:rsid w:val="00124E48"/>
    <w:rsid w:val="0012513F"/>
    <w:rsid w:val="0012642D"/>
    <w:rsid w:val="00127A3A"/>
    <w:rsid w:val="00132248"/>
    <w:rsid w:val="0013235C"/>
    <w:rsid w:val="001324F8"/>
    <w:rsid w:val="001325CB"/>
    <w:rsid w:val="001328C8"/>
    <w:rsid w:val="00132EA0"/>
    <w:rsid w:val="001336D4"/>
    <w:rsid w:val="00133F54"/>
    <w:rsid w:val="00135335"/>
    <w:rsid w:val="001362A3"/>
    <w:rsid w:val="001366C2"/>
    <w:rsid w:val="00137C0C"/>
    <w:rsid w:val="00137C15"/>
    <w:rsid w:val="001404CF"/>
    <w:rsid w:val="001406C3"/>
    <w:rsid w:val="00140CD1"/>
    <w:rsid w:val="00141557"/>
    <w:rsid w:val="0014379E"/>
    <w:rsid w:val="00143A44"/>
    <w:rsid w:val="00144095"/>
    <w:rsid w:val="0014508A"/>
    <w:rsid w:val="00145705"/>
    <w:rsid w:val="00146F6D"/>
    <w:rsid w:val="001474A4"/>
    <w:rsid w:val="00150582"/>
    <w:rsid w:val="00152226"/>
    <w:rsid w:val="00155F3C"/>
    <w:rsid w:val="00156515"/>
    <w:rsid w:val="00156C0E"/>
    <w:rsid w:val="0015733A"/>
    <w:rsid w:val="00160603"/>
    <w:rsid w:val="00161005"/>
    <w:rsid w:val="001615E1"/>
    <w:rsid w:val="00162E0F"/>
    <w:rsid w:val="0016429E"/>
    <w:rsid w:val="00166282"/>
    <w:rsid w:val="00171267"/>
    <w:rsid w:val="00171665"/>
    <w:rsid w:val="00171D2C"/>
    <w:rsid w:val="001726FF"/>
    <w:rsid w:val="00172D6B"/>
    <w:rsid w:val="0017315C"/>
    <w:rsid w:val="00175E29"/>
    <w:rsid w:val="00180FF5"/>
    <w:rsid w:val="001832C7"/>
    <w:rsid w:val="00184AE9"/>
    <w:rsid w:val="001907A2"/>
    <w:rsid w:val="001912D5"/>
    <w:rsid w:val="001917DF"/>
    <w:rsid w:val="00191FC0"/>
    <w:rsid w:val="00191FE5"/>
    <w:rsid w:val="001922C7"/>
    <w:rsid w:val="00197310"/>
    <w:rsid w:val="00197BB5"/>
    <w:rsid w:val="001A192C"/>
    <w:rsid w:val="001A267B"/>
    <w:rsid w:val="001A4796"/>
    <w:rsid w:val="001A552A"/>
    <w:rsid w:val="001A6E3E"/>
    <w:rsid w:val="001A772B"/>
    <w:rsid w:val="001B037E"/>
    <w:rsid w:val="001B1E3F"/>
    <w:rsid w:val="001B25E4"/>
    <w:rsid w:val="001B48C8"/>
    <w:rsid w:val="001B7A34"/>
    <w:rsid w:val="001B7E6D"/>
    <w:rsid w:val="001C1624"/>
    <w:rsid w:val="001C2B2F"/>
    <w:rsid w:val="001C405C"/>
    <w:rsid w:val="001C41C4"/>
    <w:rsid w:val="001C4D58"/>
    <w:rsid w:val="001C546D"/>
    <w:rsid w:val="001C5951"/>
    <w:rsid w:val="001C7197"/>
    <w:rsid w:val="001D1034"/>
    <w:rsid w:val="001D21AB"/>
    <w:rsid w:val="001D4821"/>
    <w:rsid w:val="001D4C17"/>
    <w:rsid w:val="001D75DF"/>
    <w:rsid w:val="001E1173"/>
    <w:rsid w:val="001E13BB"/>
    <w:rsid w:val="001E244A"/>
    <w:rsid w:val="001E269A"/>
    <w:rsid w:val="001E30EB"/>
    <w:rsid w:val="001E57FB"/>
    <w:rsid w:val="001E6E72"/>
    <w:rsid w:val="001E6F9C"/>
    <w:rsid w:val="001E7875"/>
    <w:rsid w:val="001F18A4"/>
    <w:rsid w:val="001F288E"/>
    <w:rsid w:val="001F3B43"/>
    <w:rsid w:val="001F3C75"/>
    <w:rsid w:val="001F5E8F"/>
    <w:rsid w:val="001F6B21"/>
    <w:rsid w:val="001F6F4B"/>
    <w:rsid w:val="001F7D1B"/>
    <w:rsid w:val="00202028"/>
    <w:rsid w:val="002029AF"/>
    <w:rsid w:val="002035BF"/>
    <w:rsid w:val="00204269"/>
    <w:rsid w:val="00204BB7"/>
    <w:rsid w:val="00205112"/>
    <w:rsid w:val="00205EE9"/>
    <w:rsid w:val="00206C31"/>
    <w:rsid w:val="00207C37"/>
    <w:rsid w:val="00210F4E"/>
    <w:rsid w:val="00212015"/>
    <w:rsid w:val="002141D3"/>
    <w:rsid w:val="0021658C"/>
    <w:rsid w:val="0021742D"/>
    <w:rsid w:val="0021749F"/>
    <w:rsid w:val="00220776"/>
    <w:rsid w:val="002209C0"/>
    <w:rsid w:val="00220EF5"/>
    <w:rsid w:val="00221F52"/>
    <w:rsid w:val="002247C2"/>
    <w:rsid w:val="002249E7"/>
    <w:rsid w:val="00225036"/>
    <w:rsid w:val="0022575A"/>
    <w:rsid w:val="00225C24"/>
    <w:rsid w:val="00225EFD"/>
    <w:rsid w:val="0022640E"/>
    <w:rsid w:val="002276D5"/>
    <w:rsid w:val="00227FE0"/>
    <w:rsid w:val="00230540"/>
    <w:rsid w:val="00230AC7"/>
    <w:rsid w:val="00231424"/>
    <w:rsid w:val="0023240E"/>
    <w:rsid w:val="00234AD5"/>
    <w:rsid w:val="00234FA2"/>
    <w:rsid w:val="00234FE2"/>
    <w:rsid w:val="00235105"/>
    <w:rsid w:val="00236476"/>
    <w:rsid w:val="00236659"/>
    <w:rsid w:val="002376E6"/>
    <w:rsid w:val="00237E91"/>
    <w:rsid w:val="002403AB"/>
    <w:rsid w:val="002450CB"/>
    <w:rsid w:val="00245663"/>
    <w:rsid w:val="0024602C"/>
    <w:rsid w:val="0024714E"/>
    <w:rsid w:val="0024727D"/>
    <w:rsid w:val="002536E0"/>
    <w:rsid w:val="00254ED7"/>
    <w:rsid w:val="00254F0D"/>
    <w:rsid w:val="00261962"/>
    <w:rsid w:val="00263492"/>
    <w:rsid w:val="00263B9C"/>
    <w:rsid w:val="00265648"/>
    <w:rsid w:val="00265A22"/>
    <w:rsid w:val="00266059"/>
    <w:rsid w:val="0027116D"/>
    <w:rsid w:val="00271CCC"/>
    <w:rsid w:val="002724E1"/>
    <w:rsid w:val="00275CC5"/>
    <w:rsid w:val="002777B1"/>
    <w:rsid w:val="0028146B"/>
    <w:rsid w:val="002827CA"/>
    <w:rsid w:val="00283A81"/>
    <w:rsid w:val="00283D7D"/>
    <w:rsid w:val="00283F61"/>
    <w:rsid w:val="00284E66"/>
    <w:rsid w:val="00291398"/>
    <w:rsid w:val="00291408"/>
    <w:rsid w:val="0029152E"/>
    <w:rsid w:val="002918D3"/>
    <w:rsid w:val="00292E6A"/>
    <w:rsid w:val="00296168"/>
    <w:rsid w:val="00296F64"/>
    <w:rsid w:val="0029706B"/>
    <w:rsid w:val="002A197B"/>
    <w:rsid w:val="002A1A37"/>
    <w:rsid w:val="002A224A"/>
    <w:rsid w:val="002A2356"/>
    <w:rsid w:val="002A62FE"/>
    <w:rsid w:val="002B0083"/>
    <w:rsid w:val="002B1DF3"/>
    <w:rsid w:val="002B1E8C"/>
    <w:rsid w:val="002B3CC1"/>
    <w:rsid w:val="002B4C04"/>
    <w:rsid w:val="002B5326"/>
    <w:rsid w:val="002B6FF8"/>
    <w:rsid w:val="002B7FC6"/>
    <w:rsid w:val="002C095F"/>
    <w:rsid w:val="002C1294"/>
    <w:rsid w:val="002C369B"/>
    <w:rsid w:val="002C378A"/>
    <w:rsid w:val="002C4C3C"/>
    <w:rsid w:val="002C68D8"/>
    <w:rsid w:val="002C74D6"/>
    <w:rsid w:val="002D05BE"/>
    <w:rsid w:val="002D0C49"/>
    <w:rsid w:val="002D16A5"/>
    <w:rsid w:val="002D26C1"/>
    <w:rsid w:val="002D29D8"/>
    <w:rsid w:val="002D4E28"/>
    <w:rsid w:val="002D6168"/>
    <w:rsid w:val="002D6D38"/>
    <w:rsid w:val="002D6FF2"/>
    <w:rsid w:val="002E421F"/>
    <w:rsid w:val="002E51F7"/>
    <w:rsid w:val="002E5A27"/>
    <w:rsid w:val="002E707A"/>
    <w:rsid w:val="002E72C1"/>
    <w:rsid w:val="002E7B9D"/>
    <w:rsid w:val="002F0118"/>
    <w:rsid w:val="002F16E1"/>
    <w:rsid w:val="002F2959"/>
    <w:rsid w:val="002F2C27"/>
    <w:rsid w:val="002F2FEF"/>
    <w:rsid w:val="002F4A6D"/>
    <w:rsid w:val="002F4A88"/>
    <w:rsid w:val="002F509A"/>
    <w:rsid w:val="002F6BD8"/>
    <w:rsid w:val="002F6C36"/>
    <w:rsid w:val="002F7BD3"/>
    <w:rsid w:val="002F7BF9"/>
    <w:rsid w:val="00300224"/>
    <w:rsid w:val="0030099F"/>
    <w:rsid w:val="0030168B"/>
    <w:rsid w:val="00304962"/>
    <w:rsid w:val="00305670"/>
    <w:rsid w:val="00305891"/>
    <w:rsid w:val="0030738B"/>
    <w:rsid w:val="00310174"/>
    <w:rsid w:val="003139EA"/>
    <w:rsid w:val="00315094"/>
    <w:rsid w:val="00316420"/>
    <w:rsid w:val="003176AC"/>
    <w:rsid w:val="00317F68"/>
    <w:rsid w:val="00321296"/>
    <w:rsid w:val="003253E2"/>
    <w:rsid w:val="00326582"/>
    <w:rsid w:val="00326AF7"/>
    <w:rsid w:val="00326C9B"/>
    <w:rsid w:val="00327A67"/>
    <w:rsid w:val="00327AD5"/>
    <w:rsid w:val="00330585"/>
    <w:rsid w:val="003311FE"/>
    <w:rsid w:val="00331A4A"/>
    <w:rsid w:val="0033221C"/>
    <w:rsid w:val="00332C44"/>
    <w:rsid w:val="003342CD"/>
    <w:rsid w:val="00335423"/>
    <w:rsid w:val="003357F2"/>
    <w:rsid w:val="00336BCA"/>
    <w:rsid w:val="00340316"/>
    <w:rsid w:val="003449D5"/>
    <w:rsid w:val="00347236"/>
    <w:rsid w:val="00347C8D"/>
    <w:rsid w:val="00350E38"/>
    <w:rsid w:val="0035253C"/>
    <w:rsid w:val="0035289D"/>
    <w:rsid w:val="00352A2F"/>
    <w:rsid w:val="00352C94"/>
    <w:rsid w:val="00353B19"/>
    <w:rsid w:val="00353CC1"/>
    <w:rsid w:val="0035441F"/>
    <w:rsid w:val="00354C7E"/>
    <w:rsid w:val="00360FDF"/>
    <w:rsid w:val="00361842"/>
    <w:rsid w:val="00363612"/>
    <w:rsid w:val="0036585E"/>
    <w:rsid w:val="003672B2"/>
    <w:rsid w:val="00370723"/>
    <w:rsid w:val="003707D6"/>
    <w:rsid w:val="00370FF5"/>
    <w:rsid w:val="003710DB"/>
    <w:rsid w:val="00373AF8"/>
    <w:rsid w:val="00374B7F"/>
    <w:rsid w:val="00376B20"/>
    <w:rsid w:val="003771D8"/>
    <w:rsid w:val="00381219"/>
    <w:rsid w:val="003818AE"/>
    <w:rsid w:val="00382D6D"/>
    <w:rsid w:val="003843D6"/>
    <w:rsid w:val="0038570D"/>
    <w:rsid w:val="00386CFB"/>
    <w:rsid w:val="0038756D"/>
    <w:rsid w:val="003877CD"/>
    <w:rsid w:val="003913D1"/>
    <w:rsid w:val="0039306A"/>
    <w:rsid w:val="003930C7"/>
    <w:rsid w:val="00394B6B"/>
    <w:rsid w:val="00395665"/>
    <w:rsid w:val="00395F98"/>
    <w:rsid w:val="0039701C"/>
    <w:rsid w:val="003A0B9B"/>
    <w:rsid w:val="003A3EB6"/>
    <w:rsid w:val="003A43C1"/>
    <w:rsid w:val="003A5658"/>
    <w:rsid w:val="003A5BC4"/>
    <w:rsid w:val="003B0112"/>
    <w:rsid w:val="003B177B"/>
    <w:rsid w:val="003B1C0F"/>
    <w:rsid w:val="003B2346"/>
    <w:rsid w:val="003B2C23"/>
    <w:rsid w:val="003B2F03"/>
    <w:rsid w:val="003B39F3"/>
    <w:rsid w:val="003B3F44"/>
    <w:rsid w:val="003B432D"/>
    <w:rsid w:val="003B5347"/>
    <w:rsid w:val="003B5424"/>
    <w:rsid w:val="003B5FBC"/>
    <w:rsid w:val="003B6BEA"/>
    <w:rsid w:val="003B7299"/>
    <w:rsid w:val="003C1075"/>
    <w:rsid w:val="003C18F1"/>
    <w:rsid w:val="003C202A"/>
    <w:rsid w:val="003C2BCF"/>
    <w:rsid w:val="003C2EBA"/>
    <w:rsid w:val="003C2ED9"/>
    <w:rsid w:val="003C3F45"/>
    <w:rsid w:val="003C4F2B"/>
    <w:rsid w:val="003C52F3"/>
    <w:rsid w:val="003C695F"/>
    <w:rsid w:val="003C7999"/>
    <w:rsid w:val="003D3784"/>
    <w:rsid w:val="003D3F10"/>
    <w:rsid w:val="003D42EA"/>
    <w:rsid w:val="003D64F6"/>
    <w:rsid w:val="003D7AFD"/>
    <w:rsid w:val="003D7C45"/>
    <w:rsid w:val="003E03BA"/>
    <w:rsid w:val="003E224E"/>
    <w:rsid w:val="003E43FE"/>
    <w:rsid w:val="003E4960"/>
    <w:rsid w:val="003E55C9"/>
    <w:rsid w:val="003E5CB8"/>
    <w:rsid w:val="003E7363"/>
    <w:rsid w:val="003E7F0C"/>
    <w:rsid w:val="003F4849"/>
    <w:rsid w:val="003F4AE9"/>
    <w:rsid w:val="003F63B2"/>
    <w:rsid w:val="003F6A9A"/>
    <w:rsid w:val="00400F89"/>
    <w:rsid w:val="004024FC"/>
    <w:rsid w:val="004027EE"/>
    <w:rsid w:val="00402E4B"/>
    <w:rsid w:val="0040403B"/>
    <w:rsid w:val="00404EA7"/>
    <w:rsid w:val="00405B4C"/>
    <w:rsid w:val="0040692E"/>
    <w:rsid w:val="004072D6"/>
    <w:rsid w:val="00407632"/>
    <w:rsid w:val="00412172"/>
    <w:rsid w:val="004134EB"/>
    <w:rsid w:val="00414A90"/>
    <w:rsid w:val="0041552E"/>
    <w:rsid w:val="004160E5"/>
    <w:rsid w:val="00416E80"/>
    <w:rsid w:val="0041708B"/>
    <w:rsid w:val="00417424"/>
    <w:rsid w:val="004215AD"/>
    <w:rsid w:val="00421906"/>
    <w:rsid w:val="00422042"/>
    <w:rsid w:val="00422C19"/>
    <w:rsid w:val="0042337B"/>
    <w:rsid w:val="00423D10"/>
    <w:rsid w:val="004250D9"/>
    <w:rsid w:val="004259AB"/>
    <w:rsid w:val="004273A9"/>
    <w:rsid w:val="00427B39"/>
    <w:rsid w:val="0043066A"/>
    <w:rsid w:val="00430CC9"/>
    <w:rsid w:val="00432F68"/>
    <w:rsid w:val="004339CC"/>
    <w:rsid w:val="00434320"/>
    <w:rsid w:val="0043470B"/>
    <w:rsid w:val="00435D12"/>
    <w:rsid w:val="00436577"/>
    <w:rsid w:val="00436A6E"/>
    <w:rsid w:val="00436D40"/>
    <w:rsid w:val="00437F49"/>
    <w:rsid w:val="0044004C"/>
    <w:rsid w:val="004404E0"/>
    <w:rsid w:val="0044187D"/>
    <w:rsid w:val="0044362B"/>
    <w:rsid w:val="00447AA1"/>
    <w:rsid w:val="004502DB"/>
    <w:rsid w:val="00452613"/>
    <w:rsid w:val="0045340F"/>
    <w:rsid w:val="00454E03"/>
    <w:rsid w:val="00455A90"/>
    <w:rsid w:val="0045627C"/>
    <w:rsid w:val="004566CF"/>
    <w:rsid w:val="00457738"/>
    <w:rsid w:val="00457FE7"/>
    <w:rsid w:val="00460788"/>
    <w:rsid w:val="00461014"/>
    <w:rsid w:val="00463357"/>
    <w:rsid w:val="00463E4E"/>
    <w:rsid w:val="00465406"/>
    <w:rsid w:val="00465616"/>
    <w:rsid w:val="00465F3C"/>
    <w:rsid w:val="00467346"/>
    <w:rsid w:val="004673AC"/>
    <w:rsid w:val="004702B6"/>
    <w:rsid w:val="00470311"/>
    <w:rsid w:val="00470468"/>
    <w:rsid w:val="00470860"/>
    <w:rsid w:val="0047133A"/>
    <w:rsid w:val="00472043"/>
    <w:rsid w:val="00473DA1"/>
    <w:rsid w:val="00474FFC"/>
    <w:rsid w:val="004750F5"/>
    <w:rsid w:val="00475369"/>
    <w:rsid w:val="00475C48"/>
    <w:rsid w:val="00475E64"/>
    <w:rsid w:val="00475E8C"/>
    <w:rsid w:val="004762DF"/>
    <w:rsid w:val="004778D4"/>
    <w:rsid w:val="00477EC1"/>
    <w:rsid w:val="00480855"/>
    <w:rsid w:val="00481895"/>
    <w:rsid w:val="00482654"/>
    <w:rsid w:val="004830E1"/>
    <w:rsid w:val="004831A2"/>
    <w:rsid w:val="00484BD3"/>
    <w:rsid w:val="00485075"/>
    <w:rsid w:val="00485305"/>
    <w:rsid w:val="00486675"/>
    <w:rsid w:val="0048686F"/>
    <w:rsid w:val="00491F13"/>
    <w:rsid w:val="004956D9"/>
    <w:rsid w:val="00495849"/>
    <w:rsid w:val="00496BFF"/>
    <w:rsid w:val="00497A2C"/>
    <w:rsid w:val="004A0E9A"/>
    <w:rsid w:val="004A1AE8"/>
    <w:rsid w:val="004A4A31"/>
    <w:rsid w:val="004A7296"/>
    <w:rsid w:val="004A7771"/>
    <w:rsid w:val="004B01E5"/>
    <w:rsid w:val="004B058F"/>
    <w:rsid w:val="004B0AD5"/>
    <w:rsid w:val="004B0B9F"/>
    <w:rsid w:val="004B2765"/>
    <w:rsid w:val="004B3F6D"/>
    <w:rsid w:val="004B4335"/>
    <w:rsid w:val="004B5EDE"/>
    <w:rsid w:val="004C0E0C"/>
    <w:rsid w:val="004C0EB8"/>
    <w:rsid w:val="004C1162"/>
    <w:rsid w:val="004C14D7"/>
    <w:rsid w:val="004C193F"/>
    <w:rsid w:val="004C1EED"/>
    <w:rsid w:val="004C2280"/>
    <w:rsid w:val="004C4913"/>
    <w:rsid w:val="004C4F0D"/>
    <w:rsid w:val="004C66D9"/>
    <w:rsid w:val="004C6E7D"/>
    <w:rsid w:val="004C7833"/>
    <w:rsid w:val="004C79FD"/>
    <w:rsid w:val="004C7B54"/>
    <w:rsid w:val="004D097A"/>
    <w:rsid w:val="004D0D1B"/>
    <w:rsid w:val="004D111F"/>
    <w:rsid w:val="004D1288"/>
    <w:rsid w:val="004D181F"/>
    <w:rsid w:val="004D2AAE"/>
    <w:rsid w:val="004D3158"/>
    <w:rsid w:val="004D317A"/>
    <w:rsid w:val="004D324F"/>
    <w:rsid w:val="004D4380"/>
    <w:rsid w:val="004D7516"/>
    <w:rsid w:val="004E1B49"/>
    <w:rsid w:val="004E1ECC"/>
    <w:rsid w:val="004E2266"/>
    <w:rsid w:val="004E22F9"/>
    <w:rsid w:val="004E278E"/>
    <w:rsid w:val="004E2E22"/>
    <w:rsid w:val="004E33A8"/>
    <w:rsid w:val="004E33FB"/>
    <w:rsid w:val="004E56F7"/>
    <w:rsid w:val="004E601A"/>
    <w:rsid w:val="004E7040"/>
    <w:rsid w:val="004E7AD3"/>
    <w:rsid w:val="004F3B65"/>
    <w:rsid w:val="004F4F27"/>
    <w:rsid w:val="004F5468"/>
    <w:rsid w:val="004F7152"/>
    <w:rsid w:val="004F7498"/>
    <w:rsid w:val="004F7635"/>
    <w:rsid w:val="004F7A6D"/>
    <w:rsid w:val="00500B51"/>
    <w:rsid w:val="0050147E"/>
    <w:rsid w:val="00501494"/>
    <w:rsid w:val="005025E9"/>
    <w:rsid w:val="00502A90"/>
    <w:rsid w:val="00503293"/>
    <w:rsid w:val="00504453"/>
    <w:rsid w:val="00505684"/>
    <w:rsid w:val="00506060"/>
    <w:rsid w:val="00506BAB"/>
    <w:rsid w:val="005070D3"/>
    <w:rsid w:val="00510716"/>
    <w:rsid w:val="00512DCF"/>
    <w:rsid w:val="005137BA"/>
    <w:rsid w:val="00513F63"/>
    <w:rsid w:val="00515837"/>
    <w:rsid w:val="00515F47"/>
    <w:rsid w:val="005164FB"/>
    <w:rsid w:val="00516A6E"/>
    <w:rsid w:val="00520C46"/>
    <w:rsid w:val="00520C52"/>
    <w:rsid w:val="00520C9A"/>
    <w:rsid w:val="00521E1D"/>
    <w:rsid w:val="00523E7F"/>
    <w:rsid w:val="00524662"/>
    <w:rsid w:val="00526591"/>
    <w:rsid w:val="00527364"/>
    <w:rsid w:val="005277B5"/>
    <w:rsid w:val="005311DA"/>
    <w:rsid w:val="005320A5"/>
    <w:rsid w:val="005334D6"/>
    <w:rsid w:val="005339E0"/>
    <w:rsid w:val="00533C0B"/>
    <w:rsid w:val="00536274"/>
    <w:rsid w:val="00536291"/>
    <w:rsid w:val="00536AB2"/>
    <w:rsid w:val="00537EA1"/>
    <w:rsid w:val="0054013B"/>
    <w:rsid w:val="0054149A"/>
    <w:rsid w:val="0054380B"/>
    <w:rsid w:val="005465D6"/>
    <w:rsid w:val="00546B51"/>
    <w:rsid w:val="0054757F"/>
    <w:rsid w:val="00547790"/>
    <w:rsid w:val="005513CD"/>
    <w:rsid w:val="0055186C"/>
    <w:rsid w:val="00553822"/>
    <w:rsid w:val="00553C42"/>
    <w:rsid w:val="005544A5"/>
    <w:rsid w:val="00554619"/>
    <w:rsid w:val="00555635"/>
    <w:rsid w:val="0055704D"/>
    <w:rsid w:val="00560212"/>
    <w:rsid w:val="00561097"/>
    <w:rsid w:val="005619F6"/>
    <w:rsid w:val="00562412"/>
    <w:rsid w:val="00562ACA"/>
    <w:rsid w:val="00562BE3"/>
    <w:rsid w:val="005632EC"/>
    <w:rsid w:val="00564B00"/>
    <w:rsid w:val="00566BF9"/>
    <w:rsid w:val="005711DB"/>
    <w:rsid w:val="005712A6"/>
    <w:rsid w:val="0057147D"/>
    <w:rsid w:val="0057202A"/>
    <w:rsid w:val="00572C77"/>
    <w:rsid w:val="00572F14"/>
    <w:rsid w:val="005731F7"/>
    <w:rsid w:val="005738AA"/>
    <w:rsid w:val="00574974"/>
    <w:rsid w:val="005752FA"/>
    <w:rsid w:val="00575D4E"/>
    <w:rsid w:val="00576412"/>
    <w:rsid w:val="00576BFD"/>
    <w:rsid w:val="00576F02"/>
    <w:rsid w:val="00577425"/>
    <w:rsid w:val="005778BB"/>
    <w:rsid w:val="00580263"/>
    <w:rsid w:val="00582514"/>
    <w:rsid w:val="00582C98"/>
    <w:rsid w:val="00583F58"/>
    <w:rsid w:val="00584E7B"/>
    <w:rsid w:val="005864FC"/>
    <w:rsid w:val="00587265"/>
    <w:rsid w:val="0058741A"/>
    <w:rsid w:val="0058788D"/>
    <w:rsid w:val="00590BC6"/>
    <w:rsid w:val="00590BEF"/>
    <w:rsid w:val="0059152F"/>
    <w:rsid w:val="00592BD1"/>
    <w:rsid w:val="00592C5B"/>
    <w:rsid w:val="005946BE"/>
    <w:rsid w:val="00595967"/>
    <w:rsid w:val="005967EB"/>
    <w:rsid w:val="005A05FC"/>
    <w:rsid w:val="005A1C61"/>
    <w:rsid w:val="005A1FE5"/>
    <w:rsid w:val="005A2FB3"/>
    <w:rsid w:val="005A3AB8"/>
    <w:rsid w:val="005A4A1F"/>
    <w:rsid w:val="005A5029"/>
    <w:rsid w:val="005A6C4F"/>
    <w:rsid w:val="005B0530"/>
    <w:rsid w:val="005B0639"/>
    <w:rsid w:val="005B1ECA"/>
    <w:rsid w:val="005B2180"/>
    <w:rsid w:val="005B31DD"/>
    <w:rsid w:val="005B59AF"/>
    <w:rsid w:val="005C0E61"/>
    <w:rsid w:val="005C1244"/>
    <w:rsid w:val="005C2DDD"/>
    <w:rsid w:val="005C2F35"/>
    <w:rsid w:val="005C3319"/>
    <w:rsid w:val="005C5F67"/>
    <w:rsid w:val="005C6D56"/>
    <w:rsid w:val="005C7D8A"/>
    <w:rsid w:val="005D06FE"/>
    <w:rsid w:val="005D1986"/>
    <w:rsid w:val="005D1A24"/>
    <w:rsid w:val="005D3EF3"/>
    <w:rsid w:val="005D4038"/>
    <w:rsid w:val="005D6CE5"/>
    <w:rsid w:val="005D78F1"/>
    <w:rsid w:val="005D7AD0"/>
    <w:rsid w:val="005E052B"/>
    <w:rsid w:val="005E2305"/>
    <w:rsid w:val="005E6799"/>
    <w:rsid w:val="005F15DD"/>
    <w:rsid w:val="005F165F"/>
    <w:rsid w:val="005F3AC8"/>
    <w:rsid w:val="005F3F6A"/>
    <w:rsid w:val="005F4919"/>
    <w:rsid w:val="005F49AB"/>
    <w:rsid w:val="005F5234"/>
    <w:rsid w:val="005F5B5E"/>
    <w:rsid w:val="005F6A68"/>
    <w:rsid w:val="006029B9"/>
    <w:rsid w:val="006035EC"/>
    <w:rsid w:val="00603723"/>
    <w:rsid w:val="00603864"/>
    <w:rsid w:val="00606136"/>
    <w:rsid w:val="00611263"/>
    <w:rsid w:val="00611F91"/>
    <w:rsid w:val="0061391A"/>
    <w:rsid w:val="0061391B"/>
    <w:rsid w:val="0061403C"/>
    <w:rsid w:val="00614CDB"/>
    <w:rsid w:val="006159EF"/>
    <w:rsid w:val="00615B4B"/>
    <w:rsid w:val="00616691"/>
    <w:rsid w:val="00617320"/>
    <w:rsid w:val="00621C1F"/>
    <w:rsid w:val="006249FC"/>
    <w:rsid w:val="00624CBA"/>
    <w:rsid w:val="00626012"/>
    <w:rsid w:val="006266B7"/>
    <w:rsid w:val="006307D3"/>
    <w:rsid w:val="00630C3F"/>
    <w:rsid w:val="00630EE5"/>
    <w:rsid w:val="0063190A"/>
    <w:rsid w:val="00632597"/>
    <w:rsid w:val="00634298"/>
    <w:rsid w:val="0063533A"/>
    <w:rsid w:val="006369F9"/>
    <w:rsid w:val="0063766E"/>
    <w:rsid w:val="00643B3F"/>
    <w:rsid w:val="006456F4"/>
    <w:rsid w:val="006477B6"/>
    <w:rsid w:val="006516FE"/>
    <w:rsid w:val="006527EC"/>
    <w:rsid w:val="00654160"/>
    <w:rsid w:val="00655EB4"/>
    <w:rsid w:val="006560CE"/>
    <w:rsid w:val="0065734D"/>
    <w:rsid w:val="00661092"/>
    <w:rsid w:val="006621E5"/>
    <w:rsid w:val="00665F68"/>
    <w:rsid w:val="00666FBE"/>
    <w:rsid w:val="00670E4B"/>
    <w:rsid w:val="006711FF"/>
    <w:rsid w:val="006731F8"/>
    <w:rsid w:val="00673632"/>
    <w:rsid w:val="00674C93"/>
    <w:rsid w:val="0067653F"/>
    <w:rsid w:val="00680B2B"/>
    <w:rsid w:val="00680B91"/>
    <w:rsid w:val="00680F16"/>
    <w:rsid w:val="006814C4"/>
    <w:rsid w:val="00681CDC"/>
    <w:rsid w:val="006832CE"/>
    <w:rsid w:val="0068351E"/>
    <w:rsid w:val="00683546"/>
    <w:rsid w:val="00683FCD"/>
    <w:rsid w:val="006840D2"/>
    <w:rsid w:val="00684F28"/>
    <w:rsid w:val="0068546C"/>
    <w:rsid w:val="00685C96"/>
    <w:rsid w:val="00685D79"/>
    <w:rsid w:val="0068637C"/>
    <w:rsid w:val="0069139F"/>
    <w:rsid w:val="006928A5"/>
    <w:rsid w:val="006947FF"/>
    <w:rsid w:val="00695707"/>
    <w:rsid w:val="0069581C"/>
    <w:rsid w:val="00695FA4"/>
    <w:rsid w:val="006A02A5"/>
    <w:rsid w:val="006A04F5"/>
    <w:rsid w:val="006A2771"/>
    <w:rsid w:val="006A2997"/>
    <w:rsid w:val="006A2DBC"/>
    <w:rsid w:val="006A5165"/>
    <w:rsid w:val="006A5496"/>
    <w:rsid w:val="006A7652"/>
    <w:rsid w:val="006B0259"/>
    <w:rsid w:val="006B119C"/>
    <w:rsid w:val="006B13E8"/>
    <w:rsid w:val="006B1411"/>
    <w:rsid w:val="006B1F39"/>
    <w:rsid w:val="006B241B"/>
    <w:rsid w:val="006B3F91"/>
    <w:rsid w:val="006B6FC9"/>
    <w:rsid w:val="006B7F2C"/>
    <w:rsid w:val="006C07CE"/>
    <w:rsid w:val="006C28D6"/>
    <w:rsid w:val="006C2AB2"/>
    <w:rsid w:val="006C3038"/>
    <w:rsid w:val="006C3524"/>
    <w:rsid w:val="006C36E4"/>
    <w:rsid w:val="006C558B"/>
    <w:rsid w:val="006C71A7"/>
    <w:rsid w:val="006C73C2"/>
    <w:rsid w:val="006C7971"/>
    <w:rsid w:val="006D03FE"/>
    <w:rsid w:val="006D3154"/>
    <w:rsid w:val="006D3770"/>
    <w:rsid w:val="006D3D92"/>
    <w:rsid w:val="006D4050"/>
    <w:rsid w:val="006D687C"/>
    <w:rsid w:val="006E2C73"/>
    <w:rsid w:val="006E5496"/>
    <w:rsid w:val="006E64FA"/>
    <w:rsid w:val="006E6A89"/>
    <w:rsid w:val="006E6ECB"/>
    <w:rsid w:val="006E7671"/>
    <w:rsid w:val="006F0425"/>
    <w:rsid w:val="006F20C7"/>
    <w:rsid w:val="006F2ADB"/>
    <w:rsid w:val="006F4121"/>
    <w:rsid w:val="006F4281"/>
    <w:rsid w:val="006F48AE"/>
    <w:rsid w:val="006F5C79"/>
    <w:rsid w:val="006F5D01"/>
    <w:rsid w:val="006F6E32"/>
    <w:rsid w:val="00700671"/>
    <w:rsid w:val="007010CB"/>
    <w:rsid w:val="0070142F"/>
    <w:rsid w:val="007028EB"/>
    <w:rsid w:val="00703818"/>
    <w:rsid w:val="00703949"/>
    <w:rsid w:val="007044C9"/>
    <w:rsid w:val="0070618D"/>
    <w:rsid w:val="00707566"/>
    <w:rsid w:val="00707893"/>
    <w:rsid w:val="007100A9"/>
    <w:rsid w:val="0071209D"/>
    <w:rsid w:val="00712397"/>
    <w:rsid w:val="00713E9B"/>
    <w:rsid w:val="00716698"/>
    <w:rsid w:val="00717751"/>
    <w:rsid w:val="007226E4"/>
    <w:rsid w:val="00723DA5"/>
    <w:rsid w:val="00724AB0"/>
    <w:rsid w:val="0072506A"/>
    <w:rsid w:val="00725159"/>
    <w:rsid w:val="00725E51"/>
    <w:rsid w:val="007264C5"/>
    <w:rsid w:val="00730145"/>
    <w:rsid w:val="0073107F"/>
    <w:rsid w:val="0073178F"/>
    <w:rsid w:val="00731C6E"/>
    <w:rsid w:val="00732DB7"/>
    <w:rsid w:val="007332D7"/>
    <w:rsid w:val="00734001"/>
    <w:rsid w:val="007358C2"/>
    <w:rsid w:val="00741EEF"/>
    <w:rsid w:val="00742B81"/>
    <w:rsid w:val="00744139"/>
    <w:rsid w:val="007447BA"/>
    <w:rsid w:val="00744E67"/>
    <w:rsid w:val="007479D0"/>
    <w:rsid w:val="00747E0A"/>
    <w:rsid w:val="00747EDD"/>
    <w:rsid w:val="00747FCB"/>
    <w:rsid w:val="007520C8"/>
    <w:rsid w:val="00752756"/>
    <w:rsid w:val="00753C5F"/>
    <w:rsid w:val="00754323"/>
    <w:rsid w:val="00754A18"/>
    <w:rsid w:val="00755987"/>
    <w:rsid w:val="007574BE"/>
    <w:rsid w:val="007574CD"/>
    <w:rsid w:val="00762639"/>
    <w:rsid w:val="007632A7"/>
    <w:rsid w:val="0076566D"/>
    <w:rsid w:val="00767510"/>
    <w:rsid w:val="00767CFD"/>
    <w:rsid w:val="00770233"/>
    <w:rsid w:val="00770A86"/>
    <w:rsid w:val="00771719"/>
    <w:rsid w:val="00773216"/>
    <w:rsid w:val="0077460D"/>
    <w:rsid w:val="00780C77"/>
    <w:rsid w:val="00780E8B"/>
    <w:rsid w:val="00781BF0"/>
    <w:rsid w:val="00782110"/>
    <w:rsid w:val="00783C57"/>
    <w:rsid w:val="00784A57"/>
    <w:rsid w:val="00785AEA"/>
    <w:rsid w:val="00786CC9"/>
    <w:rsid w:val="007872F4"/>
    <w:rsid w:val="00787349"/>
    <w:rsid w:val="0078756A"/>
    <w:rsid w:val="0078759E"/>
    <w:rsid w:val="0078789F"/>
    <w:rsid w:val="00787BC7"/>
    <w:rsid w:val="00787E07"/>
    <w:rsid w:val="007908D8"/>
    <w:rsid w:val="00791737"/>
    <w:rsid w:val="0079187D"/>
    <w:rsid w:val="00793555"/>
    <w:rsid w:val="0079588C"/>
    <w:rsid w:val="00795B94"/>
    <w:rsid w:val="007A010E"/>
    <w:rsid w:val="007A1034"/>
    <w:rsid w:val="007A22B3"/>
    <w:rsid w:val="007A2DA0"/>
    <w:rsid w:val="007A3598"/>
    <w:rsid w:val="007A3C3B"/>
    <w:rsid w:val="007A6E7D"/>
    <w:rsid w:val="007A6F21"/>
    <w:rsid w:val="007A77DD"/>
    <w:rsid w:val="007B23D7"/>
    <w:rsid w:val="007B2907"/>
    <w:rsid w:val="007B2934"/>
    <w:rsid w:val="007B3981"/>
    <w:rsid w:val="007B3A24"/>
    <w:rsid w:val="007B4EC7"/>
    <w:rsid w:val="007B5FCF"/>
    <w:rsid w:val="007B7469"/>
    <w:rsid w:val="007B7C4F"/>
    <w:rsid w:val="007C0590"/>
    <w:rsid w:val="007C0A69"/>
    <w:rsid w:val="007C3D7E"/>
    <w:rsid w:val="007C45F7"/>
    <w:rsid w:val="007C4644"/>
    <w:rsid w:val="007C46AF"/>
    <w:rsid w:val="007C4A7F"/>
    <w:rsid w:val="007C4BCF"/>
    <w:rsid w:val="007C534B"/>
    <w:rsid w:val="007C792F"/>
    <w:rsid w:val="007D009A"/>
    <w:rsid w:val="007D1D31"/>
    <w:rsid w:val="007D3333"/>
    <w:rsid w:val="007D457F"/>
    <w:rsid w:val="007D459D"/>
    <w:rsid w:val="007D51AD"/>
    <w:rsid w:val="007D5FFC"/>
    <w:rsid w:val="007D6306"/>
    <w:rsid w:val="007D7C31"/>
    <w:rsid w:val="007E06BD"/>
    <w:rsid w:val="007E077C"/>
    <w:rsid w:val="007E0A44"/>
    <w:rsid w:val="007E1015"/>
    <w:rsid w:val="007E117F"/>
    <w:rsid w:val="007E21AC"/>
    <w:rsid w:val="007E2479"/>
    <w:rsid w:val="007E418F"/>
    <w:rsid w:val="007E66C8"/>
    <w:rsid w:val="007F038E"/>
    <w:rsid w:val="007F0776"/>
    <w:rsid w:val="007F0B53"/>
    <w:rsid w:val="007F2FB1"/>
    <w:rsid w:val="007F5CAB"/>
    <w:rsid w:val="007F68FD"/>
    <w:rsid w:val="007F778C"/>
    <w:rsid w:val="00800834"/>
    <w:rsid w:val="00804424"/>
    <w:rsid w:val="00804529"/>
    <w:rsid w:val="008062E6"/>
    <w:rsid w:val="00806C62"/>
    <w:rsid w:val="00811EC9"/>
    <w:rsid w:val="00817CFC"/>
    <w:rsid w:val="00820773"/>
    <w:rsid w:val="00820898"/>
    <w:rsid w:val="00820FCE"/>
    <w:rsid w:val="008220CD"/>
    <w:rsid w:val="00823330"/>
    <w:rsid w:val="0082659C"/>
    <w:rsid w:val="008267C0"/>
    <w:rsid w:val="00827D41"/>
    <w:rsid w:val="00831BFC"/>
    <w:rsid w:val="00834A83"/>
    <w:rsid w:val="0083570E"/>
    <w:rsid w:val="00836A4F"/>
    <w:rsid w:val="00836A9F"/>
    <w:rsid w:val="008370F0"/>
    <w:rsid w:val="008419B0"/>
    <w:rsid w:val="00841EFE"/>
    <w:rsid w:val="00842E3E"/>
    <w:rsid w:val="0084300F"/>
    <w:rsid w:val="00843A17"/>
    <w:rsid w:val="008469F2"/>
    <w:rsid w:val="008473A7"/>
    <w:rsid w:val="00852393"/>
    <w:rsid w:val="0085240F"/>
    <w:rsid w:val="0085391E"/>
    <w:rsid w:val="00853A71"/>
    <w:rsid w:val="008554E5"/>
    <w:rsid w:val="00856EC1"/>
    <w:rsid w:val="00857E58"/>
    <w:rsid w:val="00860252"/>
    <w:rsid w:val="00860DEA"/>
    <w:rsid w:val="00860E95"/>
    <w:rsid w:val="0086270D"/>
    <w:rsid w:val="008636D0"/>
    <w:rsid w:val="00863FB0"/>
    <w:rsid w:val="00864EB2"/>
    <w:rsid w:val="00865965"/>
    <w:rsid w:val="00870506"/>
    <w:rsid w:val="00870D36"/>
    <w:rsid w:val="00871440"/>
    <w:rsid w:val="00871612"/>
    <w:rsid w:val="00873505"/>
    <w:rsid w:val="008753FF"/>
    <w:rsid w:val="008756C8"/>
    <w:rsid w:val="0087635D"/>
    <w:rsid w:val="00876C7A"/>
    <w:rsid w:val="00877A52"/>
    <w:rsid w:val="00877DEC"/>
    <w:rsid w:val="008805B4"/>
    <w:rsid w:val="00880B91"/>
    <w:rsid w:val="008814DC"/>
    <w:rsid w:val="00881EDC"/>
    <w:rsid w:val="00883061"/>
    <w:rsid w:val="00883777"/>
    <w:rsid w:val="00884DA3"/>
    <w:rsid w:val="00885049"/>
    <w:rsid w:val="00887261"/>
    <w:rsid w:val="00887BEE"/>
    <w:rsid w:val="00890391"/>
    <w:rsid w:val="00891F26"/>
    <w:rsid w:val="008924CF"/>
    <w:rsid w:val="00892C8F"/>
    <w:rsid w:val="0089358A"/>
    <w:rsid w:val="00893A99"/>
    <w:rsid w:val="00894558"/>
    <w:rsid w:val="0089632D"/>
    <w:rsid w:val="00896C96"/>
    <w:rsid w:val="00896F55"/>
    <w:rsid w:val="008A18C7"/>
    <w:rsid w:val="008A202D"/>
    <w:rsid w:val="008A2BBD"/>
    <w:rsid w:val="008A3681"/>
    <w:rsid w:val="008A382C"/>
    <w:rsid w:val="008A3C70"/>
    <w:rsid w:val="008A47C8"/>
    <w:rsid w:val="008A508D"/>
    <w:rsid w:val="008A5BAD"/>
    <w:rsid w:val="008A655E"/>
    <w:rsid w:val="008A678A"/>
    <w:rsid w:val="008A6D4F"/>
    <w:rsid w:val="008A7877"/>
    <w:rsid w:val="008B0A59"/>
    <w:rsid w:val="008B0B1E"/>
    <w:rsid w:val="008B116D"/>
    <w:rsid w:val="008B1B77"/>
    <w:rsid w:val="008B1CA0"/>
    <w:rsid w:val="008B6E8D"/>
    <w:rsid w:val="008B6EE1"/>
    <w:rsid w:val="008B7187"/>
    <w:rsid w:val="008B7B9D"/>
    <w:rsid w:val="008C0CE7"/>
    <w:rsid w:val="008C2BD1"/>
    <w:rsid w:val="008C40EB"/>
    <w:rsid w:val="008C4814"/>
    <w:rsid w:val="008C569F"/>
    <w:rsid w:val="008C634A"/>
    <w:rsid w:val="008D0158"/>
    <w:rsid w:val="008D295D"/>
    <w:rsid w:val="008D414C"/>
    <w:rsid w:val="008D6595"/>
    <w:rsid w:val="008D6B0A"/>
    <w:rsid w:val="008D7083"/>
    <w:rsid w:val="008D7E22"/>
    <w:rsid w:val="008E0701"/>
    <w:rsid w:val="008E0A04"/>
    <w:rsid w:val="008E15BA"/>
    <w:rsid w:val="008E1A8F"/>
    <w:rsid w:val="008E2124"/>
    <w:rsid w:val="008E3ACE"/>
    <w:rsid w:val="008E4A1A"/>
    <w:rsid w:val="008F03A2"/>
    <w:rsid w:val="008F1EBC"/>
    <w:rsid w:val="008F35D2"/>
    <w:rsid w:val="008F463C"/>
    <w:rsid w:val="008F4A73"/>
    <w:rsid w:val="008F7CF9"/>
    <w:rsid w:val="009016AE"/>
    <w:rsid w:val="00901B61"/>
    <w:rsid w:val="00902CD6"/>
    <w:rsid w:val="00904B97"/>
    <w:rsid w:val="00906AA6"/>
    <w:rsid w:val="009103B3"/>
    <w:rsid w:val="00910D51"/>
    <w:rsid w:val="00910E7B"/>
    <w:rsid w:val="0091110F"/>
    <w:rsid w:val="0091261C"/>
    <w:rsid w:val="00912B75"/>
    <w:rsid w:val="009136EC"/>
    <w:rsid w:val="009143A8"/>
    <w:rsid w:val="00915500"/>
    <w:rsid w:val="00915B99"/>
    <w:rsid w:val="00916751"/>
    <w:rsid w:val="00917577"/>
    <w:rsid w:val="00917E17"/>
    <w:rsid w:val="009215AF"/>
    <w:rsid w:val="00921653"/>
    <w:rsid w:val="00921EA4"/>
    <w:rsid w:val="00923604"/>
    <w:rsid w:val="00923D01"/>
    <w:rsid w:val="0092430E"/>
    <w:rsid w:val="0092449B"/>
    <w:rsid w:val="009251DD"/>
    <w:rsid w:val="00931785"/>
    <w:rsid w:val="009349E0"/>
    <w:rsid w:val="00935A1A"/>
    <w:rsid w:val="00941474"/>
    <w:rsid w:val="009417EC"/>
    <w:rsid w:val="00941CBE"/>
    <w:rsid w:val="009427E4"/>
    <w:rsid w:val="00943A16"/>
    <w:rsid w:val="00943B12"/>
    <w:rsid w:val="00943ECC"/>
    <w:rsid w:val="00944B42"/>
    <w:rsid w:val="0094548A"/>
    <w:rsid w:val="00946633"/>
    <w:rsid w:val="00947A85"/>
    <w:rsid w:val="00950D3F"/>
    <w:rsid w:val="00950DC3"/>
    <w:rsid w:val="00956868"/>
    <w:rsid w:val="00956E91"/>
    <w:rsid w:val="00962748"/>
    <w:rsid w:val="00962BB7"/>
    <w:rsid w:val="009651EC"/>
    <w:rsid w:val="0096533A"/>
    <w:rsid w:val="009665AA"/>
    <w:rsid w:val="0096673D"/>
    <w:rsid w:val="00966782"/>
    <w:rsid w:val="009710AE"/>
    <w:rsid w:val="00972817"/>
    <w:rsid w:val="00973FA6"/>
    <w:rsid w:val="00975652"/>
    <w:rsid w:val="00975F89"/>
    <w:rsid w:val="00975F91"/>
    <w:rsid w:val="009761D3"/>
    <w:rsid w:val="00976872"/>
    <w:rsid w:val="0098077C"/>
    <w:rsid w:val="00981805"/>
    <w:rsid w:val="00984B54"/>
    <w:rsid w:val="0098593D"/>
    <w:rsid w:val="00985B43"/>
    <w:rsid w:val="009872E7"/>
    <w:rsid w:val="009915CA"/>
    <w:rsid w:val="00991843"/>
    <w:rsid w:val="009919BD"/>
    <w:rsid w:val="00992C6D"/>
    <w:rsid w:val="0099405D"/>
    <w:rsid w:val="00994583"/>
    <w:rsid w:val="00995790"/>
    <w:rsid w:val="00996444"/>
    <w:rsid w:val="009A0C6E"/>
    <w:rsid w:val="009A0D95"/>
    <w:rsid w:val="009A274E"/>
    <w:rsid w:val="009A6200"/>
    <w:rsid w:val="009A7370"/>
    <w:rsid w:val="009B06B1"/>
    <w:rsid w:val="009B0F40"/>
    <w:rsid w:val="009B1699"/>
    <w:rsid w:val="009B1733"/>
    <w:rsid w:val="009B2437"/>
    <w:rsid w:val="009B2BC8"/>
    <w:rsid w:val="009B43AA"/>
    <w:rsid w:val="009B4C51"/>
    <w:rsid w:val="009B60E7"/>
    <w:rsid w:val="009B63A8"/>
    <w:rsid w:val="009C1CFA"/>
    <w:rsid w:val="009C3F53"/>
    <w:rsid w:val="009C3FA0"/>
    <w:rsid w:val="009C42B0"/>
    <w:rsid w:val="009C618C"/>
    <w:rsid w:val="009C7DE6"/>
    <w:rsid w:val="009D04DB"/>
    <w:rsid w:val="009D289F"/>
    <w:rsid w:val="009D58E8"/>
    <w:rsid w:val="009D6520"/>
    <w:rsid w:val="009E12F0"/>
    <w:rsid w:val="009E15FF"/>
    <w:rsid w:val="009E1E64"/>
    <w:rsid w:val="009E33E0"/>
    <w:rsid w:val="009E414A"/>
    <w:rsid w:val="009E7512"/>
    <w:rsid w:val="009F40E4"/>
    <w:rsid w:val="009F4D79"/>
    <w:rsid w:val="009F5C6C"/>
    <w:rsid w:val="009F62C5"/>
    <w:rsid w:val="009F6918"/>
    <w:rsid w:val="00A01744"/>
    <w:rsid w:val="00A02399"/>
    <w:rsid w:val="00A028DD"/>
    <w:rsid w:val="00A06453"/>
    <w:rsid w:val="00A06998"/>
    <w:rsid w:val="00A102F3"/>
    <w:rsid w:val="00A10D8A"/>
    <w:rsid w:val="00A12610"/>
    <w:rsid w:val="00A12C55"/>
    <w:rsid w:val="00A137FF"/>
    <w:rsid w:val="00A1454D"/>
    <w:rsid w:val="00A16D83"/>
    <w:rsid w:val="00A17944"/>
    <w:rsid w:val="00A17ABA"/>
    <w:rsid w:val="00A2549B"/>
    <w:rsid w:val="00A25A86"/>
    <w:rsid w:val="00A278A5"/>
    <w:rsid w:val="00A27DD4"/>
    <w:rsid w:val="00A30079"/>
    <w:rsid w:val="00A33DED"/>
    <w:rsid w:val="00A34546"/>
    <w:rsid w:val="00A34AF5"/>
    <w:rsid w:val="00A351F3"/>
    <w:rsid w:val="00A36FB2"/>
    <w:rsid w:val="00A407F6"/>
    <w:rsid w:val="00A41FA5"/>
    <w:rsid w:val="00A424FE"/>
    <w:rsid w:val="00A42D1B"/>
    <w:rsid w:val="00A43499"/>
    <w:rsid w:val="00A436F0"/>
    <w:rsid w:val="00A47152"/>
    <w:rsid w:val="00A479E6"/>
    <w:rsid w:val="00A525D2"/>
    <w:rsid w:val="00A52E10"/>
    <w:rsid w:val="00A54EF2"/>
    <w:rsid w:val="00A55102"/>
    <w:rsid w:val="00A56440"/>
    <w:rsid w:val="00A57137"/>
    <w:rsid w:val="00A60A8C"/>
    <w:rsid w:val="00A62D1C"/>
    <w:rsid w:val="00A62D3A"/>
    <w:rsid w:val="00A6338E"/>
    <w:rsid w:val="00A66ACC"/>
    <w:rsid w:val="00A6720D"/>
    <w:rsid w:val="00A70709"/>
    <w:rsid w:val="00A71071"/>
    <w:rsid w:val="00A71924"/>
    <w:rsid w:val="00A721E3"/>
    <w:rsid w:val="00A72AA1"/>
    <w:rsid w:val="00A72B42"/>
    <w:rsid w:val="00A73207"/>
    <w:rsid w:val="00A732D3"/>
    <w:rsid w:val="00A73CC8"/>
    <w:rsid w:val="00A75960"/>
    <w:rsid w:val="00A7660F"/>
    <w:rsid w:val="00A76820"/>
    <w:rsid w:val="00A7778E"/>
    <w:rsid w:val="00A80121"/>
    <w:rsid w:val="00A856D8"/>
    <w:rsid w:val="00A86D46"/>
    <w:rsid w:val="00A9056F"/>
    <w:rsid w:val="00A91065"/>
    <w:rsid w:val="00A95F4E"/>
    <w:rsid w:val="00A9730B"/>
    <w:rsid w:val="00A97FF0"/>
    <w:rsid w:val="00AA00EE"/>
    <w:rsid w:val="00AA03F3"/>
    <w:rsid w:val="00AA2190"/>
    <w:rsid w:val="00AA3045"/>
    <w:rsid w:val="00AA4C76"/>
    <w:rsid w:val="00AA6A59"/>
    <w:rsid w:val="00AA7992"/>
    <w:rsid w:val="00AB04E9"/>
    <w:rsid w:val="00AB297C"/>
    <w:rsid w:val="00AB3306"/>
    <w:rsid w:val="00AB6228"/>
    <w:rsid w:val="00AB6C1A"/>
    <w:rsid w:val="00AB798C"/>
    <w:rsid w:val="00AB798E"/>
    <w:rsid w:val="00AC2209"/>
    <w:rsid w:val="00AC2496"/>
    <w:rsid w:val="00AC2AA2"/>
    <w:rsid w:val="00AC3816"/>
    <w:rsid w:val="00AC43D1"/>
    <w:rsid w:val="00AC5094"/>
    <w:rsid w:val="00AC63CE"/>
    <w:rsid w:val="00AC6575"/>
    <w:rsid w:val="00AC7F77"/>
    <w:rsid w:val="00AD02AC"/>
    <w:rsid w:val="00AD07D0"/>
    <w:rsid w:val="00AD1D90"/>
    <w:rsid w:val="00AD3314"/>
    <w:rsid w:val="00AD3B07"/>
    <w:rsid w:val="00AD4F26"/>
    <w:rsid w:val="00AD518E"/>
    <w:rsid w:val="00AE092A"/>
    <w:rsid w:val="00AE3D1E"/>
    <w:rsid w:val="00AE4AAC"/>
    <w:rsid w:val="00AE4BBE"/>
    <w:rsid w:val="00AE53B9"/>
    <w:rsid w:val="00AE5589"/>
    <w:rsid w:val="00AE5C77"/>
    <w:rsid w:val="00AE6AFC"/>
    <w:rsid w:val="00AE7322"/>
    <w:rsid w:val="00AE7FA4"/>
    <w:rsid w:val="00AF1BBC"/>
    <w:rsid w:val="00AF3266"/>
    <w:rsid w:val="00AF3B26"/>
    <w:rsid w:val="00AF3BB2"/>
    <w:rsid w:val="00AF44B1"/>
    <w:rsid w:val="00AF557C"/>
    <w:rsid w:val="00B00562"/>
    <w:rsid w:val="00B00DAE"/>
    <w:rsid w:val="00B018CF"/>
    <w:rsid w:val="00B0229E"/>
    <w:rsid w:val="00B03973"/>
    <w:rsid w:val="00B05DD6"/>
    <w:rsid w:val="00B06EE5"/>
    <w:rsid w:val="00B074E2"/>
    <w:rsid w:val="00B0795A"/>
    <w:rsid w:val="00B0796A"/>
    <w:rsid w:val="00B07BC5"/>
    <w:rsid w:val="00B12A0C"/>
    <w:rsid w:val="00B12B42"/>
    <w:rsid w:val="00B133FE"/>
    <w:rsid w:val="00B15F6E"/>
    <w:rsid w:val="00B160B3"/>
    <w:rsid w:val="00B171DC"/>
    <w:rsid w:val="00B175C3"/>
    <w:rsid w:val="00B202DE"/>
    <w:rsid w:val="00B21083"/>
    <w:rsid w:val="00B22195"/>
    <w:rsid w:val="00B22F3E"/>
    <w:rsid w:val="00B23089"/>
    <w:rsid w:val="00B24F7C"/>
    <w:rsid w:val="00B2622C"/>
    <w:rsid w:val="00B2641E"/>
    <w:rsid w:val="00B264F7"/>
    <w:rsid w:val="00B27378"/>
    <w:rsid w:val="00B32984"/>
    <w:rsid w:val="00B3729C"/>
    <w:rsid w:val="00B37AFA"/>
    <w:rsid w:val="00B40CF8"/>
    <w:rsid w:val="00B411F7"/>
    <w:rsid w:val="00B41595"/>
    <w:rsid w:val="00B42719"/>
    <w:rsid w:val="00B42DAB"/>
    <w:rsid w:val="00B44FD2"/>
    <w:rsid w:val="00B4511F"/>
    <w:rsid w:val="00B46573"/>
    <w:rsid w:val="00B468A8"/>
    <w:rsid w:val="00B4722C"/>
    <w:rsid w:val="00B47326"/>
    <w:rsid w:val="00B477C6"/>
    <w:rsid w:val="00B47E22"/>
    <w:rsid w:val="00B522B1"/>
    <w:rsid w:val="00B54E4F"/>
    <w:rsid w:val="00B55C04"/>
    <w:rsid w:val="00B56056"/>
    <w:rsid w:val="00B56354"/>
    <w:rsid w:val="00B57838"/>
    <w:rsid w:val="00B57D35"/>
    <w:rsid w:val="00B61254"/>
    <w:rsid w:val="00B614FC"/>
    <w:rsid w:val="00B619CC"/>
    <w:rsid w:val="00B61CAF"/>
    <w:rsid w:val="00B64703"/>
    <w:rsid w:val="00B66535"/>
    <w:rsid w:val="00B6765F"/>
    <w:rsid w:val="00B70531"/>
    <w:rsid w:val="00B70822"/>
    <w:rsid w:val="00B71545"/>
    <w:rsid w:val="00B73031"/>
    <w:rsid w:val="00B73993"/>
    <w:rsid w:val="00B74E58"/>
    <w:rsid w:val="00B75451"/>
    <w:rsid w:val="00B75C37"/>
    <w:rsid w:val="00B82336"/>
    <w:rsid w:val="00B834F6"/>
    <w:rsid w:val="00B83DA9"/>
    <w:rsid w:val="00B84A85"/>
    <w:rsid w:val="00B8761A"/>
    <w:rsid w:val="00B9153D"/>
    <w:rsid w:val="00B9158C"/>
    <w:rsid w:val="00B91E16"/>
    <w:rsid w:val="00B955E3"/>
    <w:rsid w:val="00B96FAF"/>
    <w:rsid w:val="00B9716B"/>
    <w:rsid w:val="00B9733E"/>
    <w:rsid w:val="00BA0708"/>
    <w:rsid w:val="00BA1683"/>
    <w:rsid w:val="00BA196F"/>
    <w:rsid w:val="00BA27DD"/>
    <w:rsid w:val="00BA5A25"/>
    <w:rsid w:val="00BB06C6"/>
    <w:rsid w:val="00BB2306"/>
    <w:rsid w:val="00BB2FF8"/>
    <w:rsid w:val="00BB3550"/>
    <w:rsid w:val="00BB577D"/>
    <w:rsid w:val="00BB61AA"/>
    <w:rsid w:val="00BB77F0"/>
    <w:rsid w:val="00BB7AA3"/>
    <w:rsid w:val="00BB7DC9"/>
    <w:rsid w:val="00BC047D"/>
    <w:rsid w:val="00BC122A"/>
    <w:rsid w:val="00BC190D"/>
    <w:rsid w:val="00BC2FFB"/>
    <w:rsid w:val="00BC4DD3"/>
    <w:rsid w:val="00BC5351"/>
    <w:rsid w:val="00BC56A0"/>
    <w:rsid w:val="00BC5C32"/>
    <w:rsid w:val="00BC76A4"/>
    <w:rsid w:val="00BD1098"/>
    <w:rsid w:val="00BD1B59"/>
    <w:rsid w:val="00BD1EFB"/>
    <w:rsid w:val="00BD256E"/>
    <w:rsid w:val="00BD535C"/>
    <w:rsid w:val="00BD7DBF"/>
    <w:rsid w:val="00BE0095"/>
    <w:rsid w:val="00BE0C68"/>
    <w:rsid w:val="00BE13D6"/>
    <w:rsid w:val="00BE14D0"/>
    <w:rsid w:val="00BE4412"/>
    <w:rsid w:val="00BE5395"/>
    <w:rsid w:val="00BE6B10"/>
    <w:rsid w:val="00BF2C60"/>
    <w:rsid w:val="00BF3EF7"/>
    <w:rsid w:val="00BF7055"/>
    <w:rsid w:val="00BF7C98"/>
    <w:rsid w:val="00C0347E"/>
    <w:rsid w:val="00C045B8"/>
    <w:rsid w:val="00C04B52"/>
    <w:rsid w:val="00C0560D"/>
    <w:rsid w:val="00C05766"/>
    <w:rsid w:val="00C05DC3"/>
    <w:rsid w:val="00C07AC6"/>
    <w:rsid w:val="00C1067A"/>
    <w:rsid w:val="00C127FF"/>
    <w:rsid w:val="00C13377"/>
    <w:rsid w:val="00C13B9C"/>
    <w:rsid w:val="00C13CC2"/>
    <w:rsid w:val="00C177F5"/>
    <w:rsid w:val="00C20785"/>
    <w:rsid w:val="00C216BF"/>
    <w:rsid w:val="00C21C07"/>
    <w:rsid w:val="00C23F7F"/>
    <w:rsid w:val="00C26511"/>
    <w:rsid w:val="00C26905"/>
    <w:rsid w:val="00C278AF"/>
    <w:rsid w:val="00C27D20"/>
    <w:rsid w:val="00C30751"/>
    <w:rsid w:val="00C31C17"/>
    <w:rsid w:val="00C32A37"/>
    <w:rsid w:val="00C333E8"/>
    <w:rsid w:val="00C33BA0"/>
    <w:rsid w:val="00C34C16"/>
    <w:rsid w:val="00C35300"/>
    <w:rsid w:val="00C355FB"/>
    <w:rsid w:val="00C35AD0"/>
    <w:rsid w:val="00C37F9E"/>
    <w:rsid w:val="00C410C2"/>
    <w:rsid w:val="00C43119"/>
    <w:rsid w:val="00C448FE"/>
    <w:rsid w:val="00C44CF4"/>
    <w:rsid w:val="00C45F2C"/>
    <w:rsid w:val="00C469B6"/>
    <w:rsid w:val="00C47702"/>
    <w:rsid w:val="00C517CD"/>
    <w:rsid w:val="00C53489"/>
    <w:rsid w:val="00C53D4C"/>
    <w:rsid w:val="00C55F58"/>
    <w:rsid w:val="00C565C5"/>
    <w:rsid w:val="00C56707"/>
    <w:rsid w:val="00C56AC3"/>
    <w:rsid w:val="00C60C58"/>
    <w:rsid w:val="00C61361"/>
    <w:rsid w:val="00C61725"/>
    <w:rsid w:val="00C61CD4"/>
    <w:rsid w:val="00C620C9"/>
    <w:rsid w:val="00C63F86"/>
    <w:rsid w:val="00C662CD"/>
    <w:rsid w:val="00C66562"/>
    <w:rsid w:val="00C67885"/>
    <w:rsid w:val="00C7072E"/>
    <w:rsid w:val="00C7311C"/>
    <w:rsid w:val="00C73E52"/>
    <w:rsid w:val="00C758BA"/>
    <w:rsid w:val="00C75EB2"/>
    <w:rsid w:val="00C76900"/>
    <w:rsid w:val="00C80ECE"/>
    <w:rsid w:val="00C9001C"/>
    <w:rsid w:val="00C91B85"/>
    <w:rsid w:val="00C9220C"/>
    <w:rsid w:val="00C93D19"/>
    <w:rsid w:val="00C93FF8"/>
    <w:rsid w:val="00C94DF9"/>
    <w:rsid w:val="00C96CB5"/>
    <w:rsid w:val="00CA23D7"/>
    <w:rsid w:val="00CA366A"/>
    <w:rsid w:val="00CA426D"/>
    <w:rsid w:val="00CA4713"/>
    <w:rsid w:val="00CA5A55"/>
    <w:rsid w:val="00CB06E8"/>
    <w:rsid w:val="00CB38C9"/>
    <w:rsid w:val="00CB4D8C"/>
    <w:rsid w:val="00CB508C"/>
    <w:rsid w:val="00CB62C4"/>
    <w:rsid w:val="00CB7F4C"/>
    <w:rsid w:val="00CC0CFB"/>
    <w:rsid w:val="00CC1831"/>
    <w:rsid w:val="00CC19BD"/>
    <w:rsid w:val="00CC250E"/>
    <w:rsid w:val="00CC2971"/>
    <w:rsid w:val="00CC3668"/>
    <w:rsid w:val="00CC47CA"/>
    <w:rsid w:val="00CC4BEA"/>
    <w:rsid w:val="00CC5730"/>
    <w:rsid w:val="00CD0C87"/>
    <w:rsid w:val="00CD2248"/>
    <w:rsid w:val="00CD53F6"/>
    <w:rsid w:val="00CD55DC"/>
    <w:rsid w:val="00CD7826"/>
    <w:rsid w:val="00CD79F7"/>
    <w:rsid w:val="00CD7A6D"/>
    <w:rsid w:val="00CE035F"/>
    <w:rsid w:val="00CE04BD"/>
    <w:rsid w:val="00CE08B4"/>
    <w:rsid w:val="00CE3F3B"/>
    <w:rsid w:val="00CE4268"/>
    <w:rsid w:val="00CE4721"/>
    <w:rsid w:val="00CE5CEC"/>
    <w:rsid w:val="00CE711B"/>
    <w:rsid w:val="00CE75DF"/>
    <w:rsid w:val="00CE7D63"/>
    <w:rsid w:val="00CF163F"/>
    <w:rsid w:val="00CF1A5F"/>
    <w:rsid w:val="00CF6A00"/>
    <w:rsid w:val="00CF6C89"/>
    <w:rsid w:val="00CF73DD"/>
    <w:rsid w:val="00CF7E95"/>
    <w:rsid w:val="00D01877"/>
    <w:rsid w:val="00D01910"/>
    <w:rsid w:val="00D039A6"/>
    <w:rsid w:val="00D055AD"/>
    <w:rsid w:val="00D07A02"/>
    <w:rsid w:val="00D07B56"/>
    <w:rsid w:val="00D111E7"/>
    <w:rsid w:val="00D11DC3"/>
    <w:rsid w:val="00D14298"/>
    <w:rsid w:val="00D16076"/>
    <w:rsid w:val="00D16C7E"/>
    <w:rsid w:val="00D17330"/>
    <w:rsid w:val="00D175C6"/>
    <w:rsid w:val="00D17ADD"/>
    <w:rsid w:val="00D17BCF"/>
    <w:rsid w:val="00D214D8"/>
    <w:rsid w:val="00D24053"/>
    <w:rsid w:val="00D24C69"/>
    <w:rsid w:val="00D24D47"/>
    <w:rsid w:val="00D256E9"/>
    <w:rsid w:val="00D25A0E"/>
    <w:rsid w:val="00D2616B"/>
    <w:rsid w:val="00D26657"/>
    <w:rsid w:val="00D3001A"/>
    <w:rsid w:val="00D30CC4"/>
    <w:rsid w:val="00D31B82"/>
    <w:rsid w:val="00D330BA"/>
    <w:rsid w:val="00D34F24"/>
    <w:rsid w:val="00D35332"/>
    <w:rsid w:val="00D354BE"/>
    <w:rsid w:val="00D35C61"/>
    <w:rsid w:val="00D3716A"/>
    <w:rsid w:val="00D4093E"/>
    <w:rsid w:val="00D40A5C"/>
    <w:rsid w:val="00D41762"/>
    <w:rsid w:val="00D43A0F"/>
    <w:rsid w:val="00D4501F"/>
    <w:rsid w:val="00D46123"/>
    <w:rsid w:val="00D46CEA"/>
    <w:rsid w:val="00D47B7B"/>
    <w:rsid w:val="00D50704"/>
    <w:rsid w:val="00D55822"/>
    <w:rsid w:val="00D55962"/>
    <w:rsid w:val="00D5790D"/>
    <w:rsid w:val="00D60335"/>
    <w:rsid w:val="00D614AC"/>
    <w:rsid w:val="00D61DA2"/>
    <w:rsid w:val="00D621F1"/>
    <w:rsid w:val="00D62338"/>
    <w:rsid w:val="00D62FA5"/>
    <w:rsid w:val="00D633B1"/>
    <w:rsid w:val="00D63FC5"/>
    <w:rsid w:val="00D659C1"/>
    <w:rsid w:val="00D6614C"/>
    <w:rsid w:val="00D67754"/>
    <w:rsid w:val="00D71A3B"/>
    <w:rsid w:val="00D727D5"/>
    <w:rsid w:val="00D73D46"/>
    <w:rsid w:val="00D758C3"/>
    <w:rsid w:val="00D76D29"/>
    <w:rsid w:val="00D7760E"/>
    <w:rsid w:val="00D77E92"/>
    <w:rsid w:val="00D80A4F"/>
    <w:rsid w:val="00D85B08"/>
    <w:rsid w:val="00D85D71"/>
    <w:rsid w:val="00D86076"/>
    <w:rsid w:val="00D877EF"/>
    <w:rsid w:val="00D907BB"/>
    <w:rsid w:val="00D912B6"/>
    <w:rsid w:val="00D93F00"/>
    <w:rsid w:val="00D942F6"/>
    <w:rsid w:val="00D97DFE"/>
    <w:rsid w:val="00DA072E"/>
    <w:rsid w:val="00DA1861"/>
    <w:rsid w:val="00DA4399"/>
    <w:rsid w:val="00DB25F5"/>
    <w:rsid w:val="00DB3CD2"/>
    <w:rsid w:val="00DB3FB6"/>
    <w:rsid w:val="00DB6A5B"/>
    <w:rsid w:val="00DB6CB1"/>
    <w:rsid w:val="00DB7090"/>
    <w:rsid w:val="00DB7BB9"/>
    <w:rsid w:val="00DC2A97"/>
    <w:rsid w:val="00DC2FD8"/>
    <w:rsid w:val="00DC395A"/>
    <w:rsid w:val="00DC476F"/>
    <w:rsid w:val="00DC4DBC"/>
    <w:rsid w:val="00DC5D94"/>
    <w:rsid w:val="00DC699D"/>
    <w:rsid w:val="00DC72D2"/>
    <w:rsid w:val="00DD0A12"/>
    <w:rsid w:val="00DD1224"/>
    <w:rsid w:val="00DD2315"/>
    <w:rsid w:val="00DD4183"/>
    <w:rsid w:val="00DD5081"/>
    <w:rsid w:val="00DD74B6"/>
    <w:rsid w:val="00DE188C"/>
    <w:rsid w:val="00DE1E6B"/>
    <w:rsid w:val="00DE2804"/>
    <w:rsid w:val="00DE2ECA"/>
    <w:rsid w:val="00DE3277"/>
    <w:rsid w:val="00DE52E2"/>
    <w:rsid w:val="00DF0203"/>
    <w:rsid w:val="00DF11E4"/>
    <w:rsid w:val="00DF1573"/>
    <w:rsid w:val="00DF1B19"/>
    <w:rsid w:val="00DF35BA"/>
    <w:rsid w:val="00DF3820"/>
    <w:rsid w:val="00DF47BB"/>
    <w:rsid w:val="00DF4B4B"/>
    <w:rsid w:val="00DF5D0F"/>
    <w:rsid w:val="00DF669F"/>
    <w:rsid w:val="00E00523"/>
    <w:rsid w:val="00E00825"/>
    <w:rsid w:val="00E0228E"/>
    <w:rsid w:val="00E025C9"/>
    <w:rsid w:val="00E02D68"/>
    <w:rsid w:val="00E03155"/>
    <w:rsid w:val="00E03716"/>
    <w:rsid w:val="00E04435"/>
    <w:rsid w:val="00E04DC2"/>
    <w:rsid w:val="00E05C16"/>
    <w:rsid w:val="00E1276A"/>
    <w:rsid w:val="00E14429"/>
    <w:rsid w:val="00E15932"/>
    <w:rsid w:val="00E15C03"/>
    <w:rsid w:val="00E2069B"/>
    <w:rsid w:val="00E21081"/>
    <w:rsid w:val="00E22095"/>
    <w:rsid w:val="00E22524"/>
    <w:rsid w:val="00E22C15"/>
    <w:rsid w:val="00E244CD"/>
    <w:rsid w:val="00E26D9C"/>
    <w:rsid w:val="00E27499"/>
    <w:rsid w:val="00E308B1"/>
    <w:rsid w:val="00E3192F"/>
    <w:rsid w:val="00E32200"/>
    <w:rsid w:val="00E32206"/>
    <w:rsid w:val="00E35E37"/>
    <w:rsid w:val="00E4058D"/>
    <w:rsid w:val="00E41360"/>
    <w:rsid w:val="00E41B09"/>
    <w:rsid w:val="00E423FE"/>
    <w:rsid w:val="00E42D89"/>
    <w:rsid w:val="00E4312F"/>
    <w:rsid w:val="00E45EC4"/>
    <w:rsid w:val="00E46430"/>
    <w:rsid w:val="00E46CA7"/>
    <w:rsid w:val="00E47DB0"/>
    <w:rsid w:val="00E53C2B"/>
    <w:rsid w:val="00E54C31"/>
    <w:rsid w:val="00E558B0"/>
    <w:rsid w:val="00E55CEB"/>
    <w:rsid w:val="00E576BD"/>
    <w:rsid w:val="00E605A2"/>
    <w:rsid w:val="00E60BFB"/>
    <w:rsid w:val="00E60F8F"/>
    <w:rsid w:val="00E623A5"/>
    <w:rsid w:val="00E66A6E"/>
    <w:rsid w:val="00E672AE"/>
    <w:rsid w:val="00E67F13"/>
    <w:rsid w:val="00E70C78"/>
    <w:rsid w:val="00E720A6"/>
    <w:rsid w:val="00E72981"/>
    <w:rsid w:val="00E729E2"/>
    <w:rsid w:val="00E72EA5"/>
    <w:rsid w:val="00E746A2"/>
    <w:rsid w:val="00E753B8"/>
    <w:rsid w:val="00E75FD9"/>
    <w:rsid w:val="00E760AB"/>
    <w:rsid w:val="00E77381"/>
    <w:rsid w:val="00E778BE"/>
    <w:rsid w:val="00E77C85"/>
    <w:rsid w:val="00E8162F"/>
    <w:rsid w:val="00E82DCF"/>
    <w:rsid w:val="00E84034"/>
    <w:rsid w:val="00E8479A"/>
    <w:rsid w:val="00E85714"/>
    <w:rsid w:val="00E86300"/>
    <w:rsid w:val="00E9099A"/>
    <w:rsid w:val="00E90AAC"/>
    <w:rsid w:val="00E92CE7"/>
    <w:rsid w:val="00E93956"/>
    <w:rsid w:val="00E93EF5"/>
    <w:rsid w:val="00E94D88"/>
    <w:rsid w:val="00E97592"/>
    <w:rsid w:val="00E977E4"/>
    <w:rsid w:val="00EA01F7"/>
    <w:rsid w:val="00EA17D7"/>
    <w:rsid w:val="00EA1841"/>
    <w:rsid w:val="00EA1F01"/>
    <w:rsid w:val="00EA29E5"/>
    <w:rsid w:val="00EA53EA"/>
    <w:rsid w:val="00EA5909"/>
    <w:rsid w:val="00EA5912"/>
    <w:rsid w:val="00EA605C"/>
    <w:rsid w:val="00EA6E85"/>
    <w:rsid w:val="00EA73FE"/>
    <w:rsid w:val="00EA7651"/>
    <w:rsid w:val="00EA7BD6"/>
    <w:rsid w:val="00EB2A43"/>
    <w:rsid w:val="00EB3064"/>
    <w:rsid w:val="00EB311D"/>
    <w:rsid w:val="00EB3B77"/>
    <w:rsid w:val="00EB3E42"/>
    <w:rsid w:val="00EB6552"/>
    <w:rsid w:val="00EB6F75"/>
    <w:rsid w:val="00EB7EDD"/>
    <w:rsid w:val="00EC1C7A"/>
    <w:rsid w:val="00EC1D3F"/>
    <w:rsid w:val="00EC38A1"/>
    <w:rsid w:val="00EC39FC"/>
    <w:rsid w:val="00EC4382"/>
    <w:rsid w:val="00EC4439"/>
    <w:rsid w:val="00EC5190"/>
    <w:rsid w:val="00EC5969"/>
    <w:rsid w:val="00EC5B34"/>
    <w:rsid w:val="00EC5D13"/>
    <w:rsid w:val="00EC6048"/>
    <w:rsid w:val="00EC62B6"/>
    <w:rsid w:val="00EC6925"/>
    <w:rsid w:val="00EC6A7C"/>
    <w:rsid w:val="00EC7EE8"/>
    <w:rsid w:val="00ED146F"/>
    <w:rsid w:val="00ED239B"/>
    <w:rsid w:val="00ED3910"/>
    <w:rsid w:val="00ED410D"/>
    <w:rsid w:val="00ED4CFE"/>
    <w:rsid w:val="00ED6420"/>
    <w:rsid w:val="00ED782E"/>
    <w:rsid w:val="00EE1438"/>
    <w:rsid w:val="00EE19F4"/>
    <w:rsid w:val="00EE2008"/>
    <w:rsid w:val="00EE24C7"/>
    <w:rsid w:val="00EE2603"/>
    <w:rsid w:val="00EE2C0D"/>
    <w:rsid w:val="00EE2F1D"/>
    <w:rsid w:val="00EE546E"/>
    <w:rsid w:val="00EE552A"/>
    <w:rsid w:val="00EE5809"/>
    <w:rsid w:val="00EE6050"/>
    <w:rsid w:val="00EE6051"/>
    <w:rsid w:val="00EE6DC4"/>
    <w:rsid w:val="00EE6FA3"/>
    <w:rsid w:val="00EF0304"/>
    <w:rsid w:val="00EF087C"/>
    <w:rsid w:val="00EF0F2D"/>
    <w:rsid w:val="00EF1017"/>
    <w:rsid w:val="00EF1309"/>
    <w:rsid w:val="00EF13DE"/>
    <w:rsid w:val="00EF1EE7"/>
    <w:rsid w:val="00EF3074"/>
    <w:rsid w:val="00EF3607"/>
    <w:rsid w:val="00EF38D4"/>
    <w:rsid w:val="00EF4DB3"/>
    <w:rsid w:val="00EF4EE3"/>
    <w:rsid w:val="00EF504A"/>
    <w:rsid w:val="00EF52EF"/>
    <w:rsid w:val="00EF54E8"/>
    <w:rsid w:val="00EF5A4B"/>
    <w:rsid w:val="00EF6862"/>
    <w:rsid w:val="00EF6B36"/>
    <w:rsid w:val="00EF7052"/>
    <w:rsid w:val="00F002E6"/>
    <w:rsid w:val="00F00604"/>
    <w:rsid w:val="00F0100D"/>
    <w:rsid w:val="00F01C7D"/>
    <w:rsid w:val="00F0307D"/>
    <w:rsid w:val="00F05E4E"/>
    <w:rsid w:val="00F0619F"/>
    <w:rsid w:val="00F06AB3"/>
    <w:rsid w:val="00F07847"/>
    <w:rsid w:val="00F10068"/>
    <w:rsid w:val="00F12A5C"/>
    <w:rsid w:val="00F12EE2"/>
    <w:rsid w:val="00F14014"/>
    <w:rsid w:val="00F16E29"/>
    <w:rsid w:val="00F177AD"/>
    <w:rsid w:val="00F20098"/>
    <w:rsid w:val="00F20667"/>
    <w:rsid w:val="00F216E4"/>
    <w:rsid w:val="00F2451F"/>
    <w:rsid w:val="00F252AA"/>
    <w:rsid w:val="00F30045"/>
    <w:rsid w:val="00F321C3"/>
    <w:rsid w:val="00F322D4"/>
    <w:rsid w:val="00F32C2C"/>
    <w:rsid w:val="00F36281"/>
    <w:rsid w:val="00F37953"/>
    <w:rsid w:val="00F40BFF"/>
    <w:rsid w:val="00F41086"/>
    <w:rsid w:val="00F41BF9"/>
    <w:rsid w:val="00F4230B"/>
    <w:rsid w:val="00F43622"/>
    <w:rsid w:val="00F449A4"/>
    <w:rsid w:val="00F44B0D"/>
    <w:rsid w:val="00F44CEB"/>
    <w:rsid w:val="00F450C7"/>
    <w:rsid w:val="00F45EC1"/>
    <w:rsid w:val="00F4683B"/>
    <w:rsid w:val="00F46CDC"/>
    <w:rsid w:val="00F47726"/>
    <w:rsid w:val="00F47B25"/>
    <w:rsid w:val="00F512FD"/>
    <w:rsid w:val="00F51E63"/>
    <w:rsid w:val="00F54AEA"/>
    <w:rsid w:val="00F54D1E"/>
    <w:rsid w:val="00F55B9E"/>
    <w:rsid w:val="00F571E2"/>
    <w:rsid w:val="00F62A6D"/>
    <w:rsid w:val="00F6403B"/>
    <w:rsid w:val="00F642B2"/>
    <w:rsid w:val="00F64474"/>
    <w:rsid w:val="00F65626"/>
    <w:rsid w:val="00F66F2B"/>
    <w:rsid w:val="00F6775F"/>
    <w:rsid w:val="00F71239"/>
    <w:rsid w:val="00F71293"/>
    <w:rsid w:val="00F7148C"/>
    <w:rsid w:val="00F723E7"/>
    <w:rsid w:val="00F72B0B"/>
    <w:rsid w:val="00F732B0"/>
    <w:rsid w:val="00F73F62"/>
    <w:rsid w:val="00F75AAE"/>
    <w:rsid w:val="00F7690F"/>
    <w:rsid w:val="00F77BFB"/>
    <w:rsid w:val="00F80D6B"/>
    <w:rsid w:val="00F81692"/>
    <w:rsid w:val="00F83DC4"/>
    <w:rsid w:val="00F8484C"/>
    <w:rsid w:val="00F84925"/>
    <w:rsid w:val="00F855C6"/>
    <w:rsid w:val="00F875CA"/>
    <w:rsid w:val="00F87F7C"/>
    <w:rsid w:val="00F9038F"/>
    <w:rsid w:val="00F91596"/>
    <w:rsid w:val="00F927E8"/>
    <w:rsid w:val="00F92FF3"/>
    <w:rsid w:val="00F93070"/>
    <w:rsid w:val="00F96331"/>
    <w:rsid w:val="00F964BF"/>
    <w:rsid w:val="00F96CEC"/>
    <w:rsid w:val="00FA141D"/>
    <w:rsid w:val="00FA16B4"/>
    <w:rsid w:val="00FA229C"/>
    <w:rsid w:val="00FA3506"/>
    <w:rsid w:val="00FA3722"/>
    <w:rsid w:val="00FA3D13"/>
    <w:rsid w:val="00FA420B"/>
    <w:rsid w:val="00FA5A47"/>
    <w:rsid w:val="00FA63CF"/>
    <w:rsid w:val="00FA6893"/>
    <w:rsid w:val="00FB175D"/>
    <w:rsid w:val="00FB2EE6"/>
    <w:rsid w:val="00FB5B01"/>
    <w:rsid w:val="00FB63C2"/>
    <w:rsid w:val="00FB6F42"/>
    <w:rsid w:val="00FB79E4"/>
    <w:rsid w:val="00FC037F"/>
    <w:rsid w:val="00FC13F1"/>
    <w:rsid w:val="00FC3598"/>
    <w:rsid w:val="00FC3668"/>
    <w:rsid w:val="00FC3F13"/>
    <w:rsid w:val="00FC419C"/>
    <w:rsid w:val="00FC4544"/>
    <w:rsid w:val="00FC45AA"/>
    <w:rsid w:val="00FC4B5F"/>
    <w:rsid w:val="00FC4E1F"/>
    <w:rsid w:val="00FC63CD"/>
    <w:rsid w:val="00FC758B"/>
    <w:rsid w:val="00FC75BD"/>
    <w:rsid w:val="00FC7AB8"/>
    <w:rsid w:val="00FD103F"/>
    <w:rsid w:val="00FD1960"/>
    <w:rsid w:val="00FD1F12"/>
    <w:rsid w:val="00FE01F2"/>
    <w:rsid w:val="00FE032B"/>
    <w:rsid w:val="00FE0B56"/>
    <w:rsid w:val="00FE22C9"/>
    <w:rsid w:val="00FE38AE"/>
    <w:rsid w:val="00FE50A2"/>
    <w:rsid w:val="00FE51AB"/>
    <w:rsid w:val="00FE55CE"/>
    <w:rsid w:val="00FF03CB"/>
    <w:rsid w:val="00FF070F"/>
    <w:rsid w:val="00FF0F7B"/>
    <w:rsid w:val="00FF1586"/>
    <w:rsid w:val="00FF1A12"/>
    <w:rsid w:val="00FF3099"/>
    <w:rsid w:val="00FF3E5D"/>
    <w:rsid w:val="00FF5B21"/>
    <w:rsid w:val="00FF76B1"/>
    <w:rsid w:val="00FF7ED8"/>
    <w:rsid w:val="0139DC5B"/>
    <w:rsid w:val="06B1B06F"/>
    <w:rsid w:val="0D39F3A9"/>
    <w:rsid w:val="12DF7D1D"/>
    <w:rsid w:val="17D3358F"/>
    <w:rsid w:val="19135D3D"/>
    <w:rsid w:val="1ED1CAFB"/>
    <w:rsid w:val="1FB5C374"/>
    <w:rsid w:val="203DB3B9"/>
    <w:rsid w:val="2633B8AF"/>
    <w:rsid w:val="2C23CF4B"/>
    <w:rsid w:val="2F348CDF"/>
    <w:rsid w:val="300D1F44"/>
    <w:rsid w:val="323DF4F8"/>
    <w:rsid w:val="35D10B69"/>
    <w:rsid w:val="37685618"/>
    <w:rsid w:val="3896AFB7"/>
    <w:rsid w:val="39574B90"/>
    <w:rsid w:val="3EC6D6CC"/>
    <w:rsid w:val="4118E8B3"/>
    <w:rsid w:val="419FA217"/>
    <w:rsid w:val="4229981C"/>
    <w:rsid w:val="42CEFDF7"/>
    <w:rsid w:val="4637AB08"/>
    <w:rsid w:val="4DE26F14"/>
    <w:rsid w:val="50299E88"/>
    <w:rsid w:val="51899B09"/>
    <w:rsid w:val="5728B306"/>
    <w:rsid w:val="5B34B69A"/>
    <w:rsid w:val="5D34D500"/>
    <w:rsid w:val="62C4AEEE"/>
    <w:rsid w:val="645C0CAE"/>
    <w:rsid w:val="64D499A0"/>
    <w:rsid w:val="651CED30"/>
    <w:rsid w:val="6817A733"/>
    <w:rsid w:val="6D0FFB41"/>
    <w:rsid w:val="7039F7D8"/>
    <w:rsid w:val="7047368C"/>
    <w:rsid w:val="73ED7D96"/>
    <w:rsid w:val="75725651"/>
    <w:rsid w:val="791B35EB"/>
    <w:rsid w:val="792F755E"/>
    <w:rsid w:val="7A7C43E9"/>
    <w:rsid w:val="7EA43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555107ED"/>
  <w15:docId w15:val="{3DA62CF0-F832-4711-9051-CEF2F265E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A1FE5"/>
    <w:rPr>
      <w:rFonts w:ascii="Arial" w:hAnsi="Arial"/>
      <w:sz w:val="24"/>
      <w:szCs w:val="24"/>
    </w:rPr>
  </w:style>
  <w:style w:type="paragraph" w:styleId="Heading1">
    <w:name w:val="heading 1"/>
    <w:basedOn w:val="Normal"/>
    <w:next w:val="Normal"/>
    <w:qFormat/>
    <w:rsid w:val="00B05DD6"/>
    <w:pPr>
      <w:keepNext/>
      <w:outlineLvl w:val="0"/>
    </w:pPr>
    <w:rPr>
      <w:b/>
      <w:bCs/>
      <w:sz w:val="36"/>
    </w:rPr>
  </w:style>
  <w:style w:type="paragraph" w:styleId="Heading2">
    <w:name w:val="heading 2"/>
    <w:basedOn w:val="Normal"/>
    <w:next w:val="Normal"/>
    <w:link w:val="Heading2Char"/>
    <w:unhideWhenUsed/>
    <w:qFormat/>
    <w:rsid w:val="00B05DD6"/>
    <w:pPr>
      <w:keepNext/>
      <w:keepLines/>
      <w:spacing w:before="40"/>
      <w:outlineLvl w:val="1"/>
    </w:pPr>
    <w:rPr>
      <w:rFonts w:eastAsiaTheme="majorEastAsia" w:cstheme="majorBidi"/>
      <w:b/>
      <w:sz w:val="28"/>
      <w:szCs w:val="26"/>
    </w:rPr>
  </w:style>
  <w:style w:type="paragraph" w:styleId="Heading7">
    <w:name w:val="heading 7"/>
    <w:basedOn w:val="Normal"/>
    <w:next w:val="Normal"/>
    <w:qFormat/>
    <w:rsid w:val="008F4A73"/>
    <w:pPr>
      <w:keepNext/>
      <w:pBdr>
        <w:top w:val="single" w:sz="4" w:space="1" w:color="auto"/>
        <w:left w:val="single" w:sz="4" w:space="4" w:color="auto"/>
        <w:bottom w:val="single" w:sz="4" w:space="1" w:color="auto"/>
        <w:right w:val="single" w:sz="4" w:space="4" w:color="auto"/>
      </w:pBdr>
      <w:outlineLvl w:val="6"/>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F4A73"/>
    <w:rPr>
      <w:color w:val="0000FF"/>
      <w:u w:val="single"/>
    </w:rPr>
  </w:style>
  <w:style w:type="paragraph" w:styleId="Header">
    <w:name w:val="header"/>
    <w:basedOn w:val="Normal"/>
    <w:rsid w:val="0041708B"/>
    <w:pPr>
      <w:tabs>
        <w:tab w:val="center" w:pos="4320"/>
        <w:tab w:val="right" w:pos="8640"/>
      </w:tabs>
    </w:pPr>
  </w:style>
  <w:style w:type="paragraph" w:styleId="Footer">
    <w:name w:val="footer"/>
    <w:basedOn w:val="Normal"/>
    <w:rsid w:val="0041708B"/>
    <w:pPr>
      <w:tabs>
        <w:tab w:val="center" w:pos="4320"/>
        <w:tab w:val="right" w:pos="8640"/>
      </w:tabs>
    </w:pPr>
  </w:style>
  <w:style w:type="paragraph" w:styleId="BalloonText">
    <w:name w:val="Balloon Text"/>
    <w:basedOn w:val="Normal"/>
    <w:semiHidden/>
    <w:rsid w:val="00EC4439"/>
    <w:rPr>
      <w:rFonts w:ascii="Tahoma" w:hAnsi="Tahoma" w:cs="Tahoma"/>
      <w:sz w:val="16"/>
      <w:szCs w:val="16"/>
    </w:rPr>
  </w:style>
  <w:style w:type="character" w:styleId="FollowedHyperlink">
    <w:name w:val="FollowedHyperlink"/>
    <w:rsid w:val="0050147E"/>
    <w:rPr>
      <w:color w:val="800080"/>
      <w:u w:val="single"/>
    </w:rPr>
  </w:style>
  <w:style w:type="paragraph" w:customStyle="1" w:styleId="Default">
    <w:name w:val="Default"/>
    <w:rsid w:val="007D459D"/>
    <w:pPr>
      <w:autoSpaceDE w:val="0"/>
      <w:autoSpaceDN w:val="0"/>
      <w:adjustRightInd w:val="0"/>
    </w:pPr>
    <w:rPr>
      <w:color w:val="000000"/>
      <w:sz w:val="24"/>
      <w:szCs w:val="24"/>
    </w:rPr>
  </w:style>
  <w:style w:type="paragraph" w:styleId="ListParagraph">
    <w:name w:val="List Paragraph"/>
    <w:basedOn w:val="Normal"/>
    <w:uiPriority w:val="34"/>
    <w:qFormat/>
    <w:rsid w:val="004160E5"/>
    <w:pPr>
      <w:ind w:left="720"/>
      <w:contextualSpacing/>
    </w:pPr>
  </w:style>
  <w:style w:type="character" w:styleId="Emphasis">
    <w:name w:val="Emphasis"/>
    <w:basedOn w:val="DefaultParagraphFont"/>
    <w:qFormat/>
    <w:rsid w:val="008A6D4F"/>
    <w:rPr>
      <w:rFonts w:ascii="Arial" w:hAnsi="Arial"/>
      <w:i w:val="0"/>
      <w:iCs/>
      <w:sz w:val="28"/>
      <w:u w:val="single"/>
    </w:rPr>
  </w:style>
  <w:style w:type="paragraph" w:styleId="Title">
    <w:name w:val="Title"/>
    <w:basedOn w:val="Normal"/>
    <w:next w:val="Normal"/>
    <w:link w:val="TitleChar"/>
    <w:qFormat/>
    <w:rsid w:val="008A6D4F"/>
    <w:pPr>
      <w:contextualSpacing/>
    </w:pPr>
    <w:rPr>
      <w:rFonts w:eastAsiaTheme="majorEastAsia" w:cstheme="majorBidi"/>
      <w:b/>
      <w:spacing w:val="-10"/>
      <w:kern w:val="28"/>
      <w:sz w:val="36"/>
      <w:szCs w:val="56"/>
    </w:rPr>
  </w:style>
  <w:style w:type="character" w:customStyle="1" w:styleId="TitleChar">
    <w:name w:val="Title Char"/>
    <w:basedOn w:val="DefaultParagraphFont"/>
    <w:link w:val="Title"/>
    <w:rsid w:val="008A6D4F"/>
    <w:rPr>
      <w:rFonts w:ascii="Arial" w:eastAsiaTheme="majorEastAsia" w:hAnsi="Arial" w:cstheme="majorBidi"/>
      <w:b/>
      <w:spacing w:val="-10"/>
      <w:kern w:val="28"/>
      <w:sz w:val="36"/>
      <w:szCs w:val="56"/>
    </w:rPr>
  </w:style>
  <w:style w:type="character" w:styleId="SubtleEmphasis">
    <w:name w:val="Subtle Emphasis"/>
    <w:basedOn w:val="DefaultParagraphFont"/>
    <w:uiPriority w:val="19"/>
    <w:qFormat/>
    <w:rsid w:val="0002582F"/>
    <w:rPr>
      <w:rFonts w:ascii="Arial" w:hAnsi="Arial"/>
      <w:b/>
      <w:i w:val="0"/>
      <w:iCs/>
      <w:color w:val="404040" w:themeColor="text1" w:themeTint="BF"/>
      <w:sz w:val="24"/>
    </w:rPr>
  </w:style>
  <w:style w:type="character" w:customStyle="1" w:styleId="Heading2Char">
    <w:name w:val="Heading 2 Char"/>
    <w:basedOn w:val="DefaultParagraphFont"/>
    <w:link w:val="Heading2"/>
    <w:rsid w:val="00B05DD6"/>
    <w:rPr>
      <w:rFonts w:ascii="Arial" w:eastAsiaTheme="majorEastAsia" w:hAnsi="Arial" w:cstheme="majorBidi"/>
      <w:b/>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185548">
      <w:bodyDiv w:val="1"/>
      <w:marLeft w:val="0"/>
      <w:marRight w:val="0"/>
      <w:marTop w:val="0"/>
      <w:marBottom w:val="0"/>
      <w:divBdr>
        <w:top w:val="none" w:sz="0" w:space="0" w:color="auto"/>
        <w:left w:val="none" w:sz="0" w:space="0" w:color="auto"/>
        <w:bottom w:val="none" w:sz="0" w:space="0" w:color="auto"/>
        <w:right w:val="none" w:sz="0" w:space="0" w:color="auto"/>
      </w:divBdr>
    </w:div>
    <w:div w:id="828835312">
      <w:bodyDiv w:val="1"/>
      <w:marLeft w:val="0"/>
      <w:marRight w:val="0"/>
      <w:marTop w:val="0"/>
      <w:marBottom w:val="0"/>
      <w:divBdr>
        <w:top w:val="none" w:sz="0" w:space="0" w:color="auto"/>
        <w:left w:val="none" w:sz="0" w:space="0" w:color="auto"/>
        <w:bottom w:val="none" w:sz="0" w:space="0" w:color="auto"/>
        <w:right w:val="none" w:sz="0" w:space="0" w:color="auto"/>
      </w:divBdr>
    </w:div>
    <w:div w:id="928350008">
      <w:bodyDiv w:val="1"/>
      <w:marLeft w:val="0"/>
      <w:marRight w:val="0"/>
      <w:marTop w:val="0"/>
      <w:marBottom w:val="0"/>
      <w:divBdr>
        <w:top w:val="none" w:sz="0" w:space="0" w:color="auto"/>
        <w:left w:val="none" w:sz="0" w:space="0" w:color="auto"/>
        <w:bottom w:val="none" w:sz="0" w:space="0" w:color="auto"/>
        <w:right w:val="none" w:sz="0" w:space="0" w:color="auto"/>
      </w:divBdr>
    </w:div>
    <w:div w:id="1525481792">
      <w:bodyDiv w:val="1"/>
      <w:marLeft w:val="0"/>
      <w:marRight w:val="0"/>
      <w:marTop w:val="0"/>
      <w:marBottom w:val="0"/>
      <w:divBdr>
        <w:top w:val="none" w:sz="0" w:space="0" w:color="auto"/>
        <w:left w:val="none" w:sz="0" w:space="0" w:color="auto"/>
        <w:bottom w:val="none" w:sz="0" w:space="0" w:color="auto"/>
        <w:right w:val="none" w:sz="0" w:space="0" w:color="auto"/>
      </w:divBdr>
    </w:div>
    <w:div w:id="1956206207">
      <w:bodyDiv w:val="1"/>
      <w:marLeft w:val="0"/>
      <w:marRight w:val="0"/>
      <w:marTop w:val="0"/>
      <w:marBottom w:val="0"/>
      <w:divBdr>
        <w:top w:val="none" w:sz="0" w:space="0" w:color="auto"/>
        <w:left w:val="none" w:sz="0" w:space="0" w:color="auto"/>
        <w:bottom w:val="none" w:sz="0" w:space="0" w:color="auto"/>
        <w:right w:val="none" w:sz="0" w:space="0" w:color="auto"/>
      </w:divBdr>
    </w:div>
    <w:div w:id="1973974053">
      <w:bodyDiv w:val="1"/>
      <w:marLeft w:val="0"/>
      <w:marRight w:val="0"/>
      <w:marTop w:val="0"/>
      <w:marBottom w:val="0"/>
      <w:divBdr>
        <w:top w:val="none" w:sz="0" w:space="0" w:color="auto"/>
        <w:left w:val="none" w:sz="0" w:space="0" w:color="auto"/>
        <w:bottom w:val="none" w:sz="0" w:space="0" w:color="auto"/>
        <w:right w:val="none" w:sz="0" w:space="0" w:color="auto"/>
      </w:divBdr>
    </w:div>
    <w:div w:id="197440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e.ca.gov/fg/ac/ac/resource.as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e.ca.gov/fg/ac/ac/validcodes.as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49E6CA1AC7944C93D4F16E114572B7" ma:contentTypeVersion="10" ma:contentTypeDescription="Create a new document." ma:contentTypeScope="" ma:versionID="14ce1b32d04f4226d34f5efeb29579bb">
  <xsd:schema xmlns:xsd="http://www.w3.org/2001/XMLSchema" xmlns:xs="http://www.w3.org/2001/XMLSchema" xmlns:p="http://schemas.microsoft.com/office/2006/metadata/properties" xmlns:ns2="2ce6933b-e561-4282-b053-e3b5e125ffe5" xmlns:ns3="c53e1bcd-b651-48f0-9a19-2c75c6d58c2c" targetNamespace="http://schemas.microsoft.com/office/2006/metadata/properties" ma:root="true" ma:fieldsID="81d9ecf048e5ea572dd628fbe49461ed" ns2:_="" ns3:_="">
    <xsd:import namespace="2ce6933b-e561-4282-b053-e3b5e125ffe5"/>
    <xsd:import namespace="c53e1bcd-b651-48f0-9a19-2c75c6d58c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e6933b-e561-4282-b053-e3b5e125ff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3e1bcd-b651-48f0-9a19-2c75c6d58c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0B02B-3472-43BC-9253-59F76D97EC44}">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c53e1bcd-b651-48f0-9a19-2c75c6d58c2c"/>
    <ds:schemaRef ds:uri="2ce6933b-e561-4282-b053-e3b5e125ffe5"/>
    <ds:schemaRef ds:uri="http://www.w3.org/XML/1998/namespace"/>
  </ds:schemaRefs>
</ds:datastoreItem>
</file>

<file path=customXml/itemProps2.xml><?xml version="1.0" encoding="utf-8"?>
<ds:datastoreItem xmlns:ds="http://schemas.openxmlformats.org/officeDocument/2006/customXml" ds:itemID="{05389701-6706-4E1A-9B4F-0B5F268A43F1}">
  <ds:schemaRefs>
    <ds:schemaRef ds:uri="http://schemas.microsoft.com/sharepoint/v3/contenttype/forms"/>
  </ds:schemaRefs>
</ds:datastoreItem>
</file>

<file path=customXml/itemProps3.xml><?xml version="1.0" encoding="utf-8"?>
<ds:datastoreItem xmlns:ds="http://schemas.openxmlformats.org/officeDocument/2006/customXml" ds:itemID="{BA2B4813-0CA9-4704-A0B4-92B9A85BF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e6933b-e561-4282-b053-e3b5e125ffe5"/>
    <ds:schemaRef ds:uri="c53e1bcd-b651-48f0-9a19-2c75c6d58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F6C6F0-5B47-4CE2-A7DD-BA320C79A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TotalTime>
  <Pages>3</Pages>
  <Words>716</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SACS Matrix Updates for January 29,  2021. (CA Dept of Education)</vt:lpstr>
    </vt:vector>
  </TitlesOfParts>
  <Company>CDE</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SACS Matrix Updates for February 19,  2021. (CA Dept of Education)</dc:title>
  <dc:subject>Changes to Matrix Tables for SACS Software.</dc:subject>
  <dc:creator>California Deparment of Education</dc:creator>
  <cp:keywords>Californa Department of Education</cp:keywords>
  <cp:lastModifiedBy>Kevin Turner</cp:lastModifiedBy>
  <cp:revision>52</cp:revision>
  <cp:lastPrinted>2019-03-13T16:43:00Z</cp:lastPrinted>
  <dcterms:created xsi:type="dcterms:W3CDTF">2020-07-27T15:19:00Z</dcterms:created>
  <dcterms:modified xsi:type="dcterms:W3CDTF">2021-02-19T16:25:00Z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0x0101007449E6CA1AC7944C93D4F16E114572B7</vt:lpwstr>
  </property>
</Properties>
</file>